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D9F1F" w14:textId="299B1FAF" w:rsidR="000D7092" w:rsidRPr="00FD6D49" w:rsidRDefault="000D7092" w:rsidP="000D7092">
      <w:pPr>
        <w:pStyle w:val="p1"/>
        <w:spacing w:before="0" w:beforeAutospacing="0" w:after="0" w:afterAutospacing="0"/>
        <w:rPr>
          <w:rStyle w:val="s1"/>
          <w:rFonts w:ascii="Times New Roman" w:hAnsi="Times New Roman" w:cs="Times New Roman"/>
          <w:sz w:val="24"/>
          <w:szCs w:val="24"/>
        </w:rPr>
      </w:pPr>
      <w:r w:rsidRPr="00C11950">
        <w:rPr>
          <w:rStyle w:val="s1"/>
          <w:rFonts w:ascii="Times New Roman" w:hAnsi="Times New Roman" w:cs="Times New Roman"/>
          <w:sz w:val="24"/>
          <w:szCs w:val="24"/>
        </w:rPr>
        <w:t>202</w:t>
      </w:r>
      <w:r w:rsidR="00AB1A27" w:rsidRPr="00C11950">
        <w:rPr>
          <w:rStyle w:val="s1"/>
          <w:rFonts w:ascii="Times New Roman" w:hAnsi="Times New Roman" w:cs="Times New Roman"/>
          <w:sz w:val="24"/>
          <w:szCs w:val="24"/>
        </w:rPr>
        <w:t>5</w:t>
      </w:r>
      <w:r w:rsidR="00053D52">
        <w:rPr>
          <w:rStyle w:val="s1"/>
          <w:rFonts w:ascii="Times New Roman" w:hAnsi="Times New Roman" w:cs="Times New Roman"/>
          <w:sz w:val="24"/>
          <w:szCs w:val="24"/>
        </w:rPr>
        <w:t>01</w:t>
      </w:r>
      <w:r w:rsidR="0064125E">
        <w:rPr>
          <w:rStyle w:val="s1"/>
          <w:rFonts w:ascii="Times New Roman" w:hAnsi="Times New Roman" w:cs="Times New Roman"/>
          <w:sz w:val="24"/>
          <w:szCs w:val="24"/>
        </w:rPr>
        <w:t>1</w:t>
      </w:r>
      <w:r w:rsidR="000F54A6">
        <w:rPr>
          <w:rStyle w:val="s1"/>
          <w:rFonts w:ascii="Times New Roman" w:hAnsi="Times New Roman" w:cs="Times New Roman"/>
          <w:sz w:val="24"/>
          <w:szCs w:val="24"/>
        </w:rPr>
        <w:t>2</w:t>
      </w:r>
      <w:r w:rsidR="00686236">
        <w:rPr>
          <w:rStyle w:val="s1"/>
          <w:rFonts w:ascii="Times New Roman" w:hAnsi="Times New Roman" w:cs="Times New Roman"/>
          <w:sz w:val="24"/>
          <w:szCs w:val="24"/>
        </w:rPr>
        <w:t xml:space="preserve"> </w:t>
      </w:r>
      <w:r w:rsidRPr="00C11950">
        <w:rPr>
          <w:rStyle w:val="s1"/>
          <w:rFonts w:ascii="Times New Roman" w:hAnsi="Times New Roman" w:cs="Times New Roman"/>
          <w:sz w:val="24"/>
          <w:szCs w:val="24"/>
        </w:rPr>
        <w:t>U</w:t>
      </w:r>
      <w:r w:rsidRPr="00FD6D49">
        <w:rPr>
          <w:rStyle w:val="s1"/>
          <w:rFonts w:ascii="Times New Roman" w:hAnsi="Times New Roman" w:cs="Times New Roman"/>
          <w:sz w:val="24"/>
          <w:szCs w:val="24"/>
        </w:rPr>
        <w:t>MRLAC review FERC projects</w:t>
      </w:r>
    </w:p>
    <w:p w14:paraId="575C4781" w14:textId="3A6CD2EC" w:rsidR="00207265" w:rsidRPr="00FD6D49" w:rsidRDefault="00B0031F" w:rsidP="00207265">
      <w:pPr>
        <w:pStyle w:val="p1"/>
        <w:spacing w:before="0" w:beforeAutospacing="0" w:after="0" w:afterAutospacing="0"/>
        <w:rPr>
          <w:rFonts w:ascii="Times New Roman" w:hAnsi="Times New Roman" w:cs="Times New Roman"/>
          <w:sz w:val="24"/>
          <w:szCs w:val="24"/>
        </w:rPr>
      </w:pPr>
      <w:r w:rsidRPr="00FD6D49">
        <w:rPr>
          <w:rFonts w:ascii="Times New Roman" w:hAnsi="Times New Roman" w:cs="Times New Roman"/>
          <w:sz w:val="24"/>
          <w:szCs w:val="24"/>
        </w:rPr>
        <w:t>[presented at</w:t>
      </w:r>
      <w:r w:rsidR="002C6E0E">
        <w:rPr>
          <w:rFonts w:ascii="Times New Roman" w:hAnsi="Times New Roman" w:cs="Times New Roman"/>
          <w:sz w:val="24"/>
          <w:szCs w:val="24"/>
        </w:rPr>
        <w:t xml:space="preserve"> </w:t>
      </w:r>
      <w:r w:rsidR="00053D52">
        <w:rPr>
          <w:rFonts w:ascii="Times New Roman" w:hAnsi="Times New Roman" w:cs="Times New Roman"/>
          <w:sz w:val="24"/>
          <w:szCs w:val="24"/>
        </w:rPr>
        <w:t>January 12, l2026</w:t>
      </w:r>
      <w:r w:rsidR="000F54A6">
        <w:rPr>
          <w:rFonts w:ascii="Times New Roman" w:hAnsi="Times New Roman" w:cs="Times New Roman"/>
          <w:sz w:val="24"/>
          <w:szCs w:val="24"/>
        </w:rPr>
        <w:t xml:space="preserve"> </w:t>
      </w:r>
      <w:r w:rsidR="003D6872">
        <w:rPr>
          <w:rFonts w:ascii="Times New Roman" w:hAnsi="Times New Roman" w:cs="Times New Roman"/>
          <w:sz w:val="24"/>
          <w:szCs w:val="24"/>
        </w:rPr>
        <w:t>UMRLAC meeting.</w:t>
      </w:r>
      <w:r w:rsidRPr="00FD6D49">
        <w:rPr>
          <w:rFonts w:ascii="Times New Roman" w:hAnsi="Times New Roman" w:cs="Times New Roman"/>
          <w:sz w:val="24"/>
          <w:szCs w:val="24"/>
        </w:rPr>
        <w:t>]</w:t>
      </w:r>
      <w:r w:rsidR="00C82DD1">
        <w:rPr>
          <w:rFonts w:ascii="Times New Roman" w:hAnsi="Times New Roman" w:cs="Times New Roman"/>
          <w:sz w:val="24"/>
          <w:szCs w:val="24"/>
        </w:rPr>
        <w:t xml:space="preserve"> </w:t>
      </w:r>
    </w:p>
    <w:p w14:paraId="3FEF4F31" w14:textId="77777777" w:rsidR="000D7092" w:rsidRPr="00FD6D49" w:rsidRDefault="000D7092" w:rsidP="000D7092">
      <w:pPr>
        <w:pStyle w:val="p1"/>
        <w:spacing w:before="0" w:beforeAutospacing="0" w:after="0" w:afterAutospacing="0"/>
        <w:rPr>
          <w:rFonts w:ascii="Times New Roman" w:hAnsi="Times New Roman" w:cs="Times New Roman"/>
          <w:sz w:val="24"/>
          <w:szCs w:val="24"/>
        </w:rPr>
      </w:pPr>
      <w:r w:rsidRPr="00FD6D49">
        <w:rPr>
          <w:rStyle w:val="s1"/>
          <w:rFonts w:ascii="Times New Roman" w:hAnsi="Times New Roman" w:cs="Times New Roman"/>
          <w:sz w:val="24"/>
          <w:szCs w:val="24"/>
        </w:rPr>
        <w:t>Lakeport p-6440</w:t>
      </w:r>
    </w:p>
    <w:p w14:paraId="42F34E00" w14:textId="77777777" w:rsidR="000D7092" w:rsidRPr="00FD6D49" w:rsidRDefault="000D7092" w:rsidP="000D7092">
      <w:pPr>
        <w:pStyle w:val="p1"/>
        <w:spacing w:before="0" w:beforeAutospacing="0" w:after="0" w:afterAutospacing="0"/>
        <w:rPr>
          <w:rFonts w:ascii="Times New Roman" w:hAnsi="Times New Roman" w:cs="Times New Roman"/>
          <w:sz w:val="24"/>
          <w:szCs w:val="24"/>
        </w:rPr>
      </w:pPr>
      <w:r w:rsidRPr="00FD6D49">
        <w:rPr>
          <w:rStyle w:val="s1"/>
          <w:rFonts w:ascii="Times New Roman" w:hAnsi="Times New Roman" w:cs="Times New Roman"/>
          <w:sz w:val="24"/>
          <w:szCs w:val="24"/>
        </w:rPr>
        <w:t>Penacook Lower Falls p-3342</w:t>
      </w:r>
    </w:p>
    <w:p w14:paraId="0B042221" w14:textId="7B6C20F1" w:rsidR="000D7092" w:rsidRPr="00FD6D49" w:rsidRDefault="000D7092" w:rsidP="000D7092">
      <w:pPr>
        <w:pStyle w:val="p1"/>
        <w:spacing w:before="0" w:beforeAutospacing="0" w:after="0" w:afterAutospacing="0"/>
        <w:rPr>
          <w:rStyle w:val="s1"/>
          <w:rFonts w:ascii="Times New Roman" w:hAnsi="Times New Roman" w:cs="Times New Roman"/>
          <w:sz w:val="24"/>
          <w:szCs w:val="24"/>
        </w:rPr>
      </w:pPr>
      <w:r w:rsidRPr="00FD6D49">
        <w:rPr>
          <w:rStyle w:val="s1"/>
          <w:rFonts w:ascii="Times New Roman" w:hAnsi="Times New Roman" w:cs="Times New Roman"/>
          <w:sz w:val="24"/>
          <w:szCs w:val="24"/>
        </w:rPr>
        <w:t>Penacook Upper Falls p-6689</w:t>
      </w:r>
      <w:r w:rsidR="00145D56">
        <w:rPr>
          <w:rStyle w:val="s1"/>
          <w:rFonts w:ascii="Times New Roman" w:hAnsi="Times New Roman" w:cs="Times New Roman"/>
          <w:sz w:val="24"/>
          <w:szCs w:val="24"/>
        </w:rPr>
        <w:br/>
      </w:r>
      <w:r w:rsidR="00145D56" w:rsidRPr="00495366">
        <w:rPr>
          <w:rStyle w:val="s1"/>
          <w:rFonts w:ascii="Times New Roman" w:hAnsi="Times New Roman" w:cs="Times New Roman"/>
          <w:sz w:val="24"/>
          <w:szCs w:val="24"/>
        </w:rPr>
        <w:t>Rolfe</w:t>
      </w:r>
      <w:r w:rsidR="00407566">
        <w:rPr>
          <w:rStyle w:val="s1"/>
          <w:rFonts w:ascii="Times New Roman" w:hAnsi="Times New Roman" w:cs="Times New Roman"/>
          <w:sz w:val="24"/>
          <w:szCs w:val="24"/>
        </w:rPr>
        <w:t xml:space="preserve"> Canal p-</w:t>
      </w:r>
      <w:r w:rsidR="00407566" w:rsidRPr="00407566">
        <w:rPr>
          <w:rFonts w:ascii="Times New Roman" w:hAnsi="Times New Roman" w:cs="Times New Roman"/>
          <w:sz w:val="24"/>
          <w:szCs w:val="24"/>
        </w:rPr>
        <w:t>3240</w:t>
      </w:r>
      <w:r w:rsidR="00407566">
        <w:rPr>
          <w:rStyle w:val="s1"/>
          <w:rFonts w:ascii="Times New Roman" w:hAnsi="Times New Roman" w:cs="Times New Roman"/>
          <w:sz w:val="24"/>
          <w:szCs w:val="24"/>
        </w:rPr>
        <w:t xml:space="preserve"> </w:t>
      </w:r>
    </w:p>
    <w:p w14:paraId="5E4588D2" w14:textId="737158CC" w:rsidR="00B50874" w:rsidRPr="00FD6D49" w:rsidRDefault="00B50874" w:rsidP="000D7092">
      <w:pPr>
        <w:pStyle w:val="p1"/>
        <w:spacing w:before="0" w:beforeAutospacing="0" w:after="0" w:afterAutospacing="0"/>
        <w:rPr>
          <w:rStyle w:val="Hyperlink"/>
          <w:rFonts w:ascii="Times New Roman" w:hAnsi="Times New Roman" w:cs="Times New Roman"/>
          <w:sz w:val="24"/>
          <w:szCs w:val="24"/>
        </w:rPr>
      </w:pPr>
      <w:hyperlink r:id="rId7" w:history="1">
        <w:r w:rsidRPr="00FD6D49">
          <w:rPr>
            <w:rStyle w:val="Hyperlink"/>
            <w:rFonts w:ascii="Times New Roman" w:hAnsi="Times New Roman" w:cs="Times New Roman"/>
            <w:sz w:val="24"/>
            <w:szCs w:val="24"/>
          </w:rPr>
          <w:t>eLibra</w:t>
        </w:r>
        <w:r w:rsidRPr="00FD6D49">
          <w:rPr>
            <w:rStyle w:val="Hyperlink"/>
            <w:rFonts w:ascii="Times New Roman" w:hAnsi="Times New Roman" w:cs="Times New Roman"/>
            <w:sz w:val="24"/>
            <w:szCs w:val="24"/>
          </w:rPr>
          <w:t>r</w:t>
        </w:r>
        <w:r w:rsidRPr="00FD6D49">
          <w:rPr>
            <w:rStyle w:val="Hyperlink"/>
            <w:rFonts w:ascii="Times New Roman" w:hAnsi="Times New Roman" w:cs="Times New Roman"/>
            <w:sz w:val="24"/>
            <w:szCs w:val="24"/>
          </w:rPr>
          <w:t>y | General Search Results (ferc.gov)</w:t>
        </w:r>
      </w:hyperlink>
    </w:p>
    <w:p w14:paraId="5E687BB3" w14:textId="77777777" w:rsidR="00B50874" w:rsidRPr="00B50874" w:rsidRDefault="00B50874" w:rsidP="000D7092">
      <w:pPr>
        <w:pStyle w:val="p1"/>
        <w:spacing w:before="0" w:beforeAutospacing="0" w:after="0" w:afterAutospacing="0"/>
        <w:rPr>
          <w:rStyle w:val="s1"/>
          <w:color w:val="0000FF"/>
          <w:u w:val="single"/>
        </w:rPr>
      </w:pPr>
    </w:p>
    <w:p w14:paraId="4004467F" w14:textId="54758FAB" w:rsidR="00B93110" w:rsidRDefault="000C5135">
      <w:pPr>
        <w:rPr>
          <w:rStyle w:val="s1"/>
          <w:rFonts w:ascii="UICTFontTextStyleBody" w:hAnsi="UICTFontTextStyleBody"/>
          <w:sz w:val="26"/>
          <w:szCs w:val="26"/>
        </w:rPr>
      </w:pPr>
      <w:r w:rsidRPr="00CA4EB2">
        <w:rPr>
          <w:rStyle w:val="s1"/>
          <w:rFonts w:ascii="UICTFontTextStyleBody" w:hAnsi="UICTFontTextStyleBody"/>
          <w:sz w:val="26"/>
          <w:szCs w:val="26"/>
          <w:highlight w:val="green"/>
        </w:rPr>
        <w:t>Lakeport p-6440</w:t>
      </w:r>
      <w:r>
        <w:rPr>
          <w:rStyle w:val="s1"/>
          <w:rFonts w:ascii="UICTFontTextStyleBody" w:hAnsi="UICTFontTextStyleBody"/>
          <w:sz w:val="26"/>
          <w:szCs w:val="26"/>
        </w:rPr>
        <w:t xml:space="preserve"> </w:t>
      </w:r>
    </w:p>
    <w:p w14:paraId="38C04C21" w14:textId="77777777" w:rsidR="005E2E06" w:rsidRDefault="005E2E06" w:rsidP="000F54A6">
      <w:pPr>
        <w:pStyle w:val="NoSpacing"/>
        <w:rPr>
          <w:rStyle w:val="s1"/>
          <w:rFonts w:ascii="UICTFontTextStyleBody" w:hAnsi="UICTFontTextStyleBody"/>
          <w:b/>
          <w:bCs/>
          <w:sz w:val="24"/>
          <w:szCs w:val="24"/>
        </w:rPr>
      </w:pPr>
      <w:r>
        <w:rPr>
          <w:rStyle w:val="s1"/>
          <w:rFonts w:ascii="UICTFontTextStyleBody" w:hAnsi="UICTFontTextStyleBody"/>
          <w:b/>
          <w:bCs/>
          <w:sz w:val="24"/>
          <w:szCs w:val="24"/>
        </w:rPr>
        <w:t xml:space="preserve">For January meeting </w:t>
      </w:r>
    </w:p>
    <w:p w14:paraId="10639D1B" w14:textId="35034CDA" w:rsidR="005E2E06" w:rsidRPr="0005298B" w:rsidRDefault="0005298B" w:rsidP="000F54A6">
      <w:pPr>
        <w:pStyle w:val="NoSpacing"/>
        <w:rPr>
          <w:rStyle w:val="s1"/>
          <w:rFonts w:ascii="UICTFontTextStyleBody" w:hAnsi="UICTFontTextStyleBody"/>
          <w:sz w:val="24"/>
          <w:szCs w:val="24"/>
        </w:rPr>
      </w:pPr>
      <w:r>
        <w:rPr>
          <w:rStyle w:val="s1"/>
          <w:rFonts w:ascii="UICTFontTextStyleBody" w:hAnsi="UICTFontTextStyleBody"/>
          <w:sz w:val="24"/>
          <w:szCs w:val="24"/>
        </w:rPr>
        <w:t xml:space="preserve">12/12/25 - </w:t>
      </w:r>
      <w:r w:rsidRPr="0005298B">
        <w:rPr>
          <w:rFonts w:ascii="UICTFontTextStyleBody" w:hAnsi="UICTFontTextStyleBody"/>
          <w:sz w:val="24"/>
          <w:szCs w:val="24"/>
        </w:rPr>
        <w:t xml:space="preserve">Lakeport Hydroelectric One, LLC submits </w:t>
      </w:r>
      <w:r>
        <w:rPr>
          <w:rFonts w:ascii="UICTFontTextStyleBody" w:hAnsi="UICTFontTextStyleBody"/>
          <w:sz w:val="24"/>
          <w:szCs w:val="24"/>
        </w:rPr>
        <w:t xml:space="preserve">non-public </w:t>
      </w:r>
      <w:r w:rsidRPr="0005298B">
        <w:rPr>
          <w:rFonts w:ascii="UICTFontTextStyleBody" w:hAnsi="UICTFontTextStyleBody"/>
          <w:sz w:val="24"/>
          <w:szCs w:val="24"/>
        </w:rPr>
        <w:t>updates to the Emergency Notification Flowchart and distribution list</w:t>
      </w:r>
      <w:r>
        <w:rPr>
          <w:rFonts w:ascii="UICTFontTextStyleBody" w:hAnsi="UICTFontTextStyleBody"/>
          <w:sz w:val="24"/>
          <w:szCs w:val="24"/>
        </w:rPr>
        <w:t xml:space="preserve"> under a cover letter. </w:t>
      </w:r>
    </w:p>
    <w:p w14:paraId="026BF1E2" w14:textId="77777777" w:rsidR="0005298B" w:rsidRPr="0005298B" w:rsidRDefault="0005298B" w:rsidP="000F54A6">
      <w:pPr>
        <w:pStyle w:val="NoSpacing"/>
        <w:rPr>
          <w:rStyle w:val="s1"/>
          <w:rFonts w:ascii="UICTFontTextStyleBody" w:hAnsi="UICTFontTextStyleBody"/>
          <w:sz w:val="24"/>
          <w:szCs w:val="24"/>
        </w:rPr>
      </w:pPr>
    </w:p>
    <w:p w14:paraId="4C2C9AD6" w14:textId="5B46C221" w:rsidR="0005298B" w:rsidRPr="0005298B" w:rsidRDefault="0005298B" w:rsidP="000F54A6">
      <w:pPr>
        <w:pStyle w:val="NoSpacing"/>
        <w:rPr>
          <w:rStyle w:val="s1"/>
          <w:rFonts w:ascii="UICTFontTextStyleBody" w:hAnsi="UICTFontTextStyleBody"/>
          <w:sz w:val="24"/>
          <w:szCs w:val="24"/>
        </w:rPr>
      </w:pPr>
      <w:r w:rsidRPr="0005298B">
        <w:rPr>
          <w:rStyle w:val="s1"/>
          <w:rFonts w:ascii="UICTFontTextStyleBody" w:hAnsi="UICTFontTextStyleBody"/>
          <w:sz w:val="24"/>
          <w:szCs w:val="24"/>
        </w:rPr>
        <w:t xml:space="preserve">12/23/25 - </w:t>
      </w:r>
      <w:r w:rsidRPr="0005298B">
        <w:rPr>
          <w:rFonts w:ascii="UICTFontTextStyleBody" w:hAnsi="UICTFontTextStyleBody"/>
          <w:sz w:val="24"/>
          <w:szCs w:val="24"/>
        </w:rPr>
        <w:t>Lakeport Hydroelectric One, LLC submits request for the continuation of the exemption from filing an Emergency Action Plan</w:t>
      </w:r>
    </w:p>
    <w:p w14:paraId="50727AF6" w14:textId="77777777" w:rsidR="005E2E06" w:rsidRPr="0005298B" w:rsidRDefault="005E2E06" w:rsidP="000F54A6">
      <w:pPr>
        <w:pStyle w:val="NoSpacing"/>
        <w:rPr>
          <w:rStyle w:val="s1"/>
          <w:rFonts w:ascii="UICTFontTextStyleBody" w:hAnsi="UICTFontTextStyleBody"/>
          <w:sz w:val="24"/>
          <w:szCs w:val="24"/>
        </w:rPr>
      </w:pPr>
    </w:p>
    <w:p w14:paraId="16C88AF8" w14:textId="44356BB9" w:rsidR="000F54A6" w:rsidRPr="005E2E06" w:rsidRDefault="000F54A6" w:rsidP="000F54A6">
      <w:pPr>
        <w:pStyle w:val="NoSpacing"/>
        <w:rPr>
          <w:rStyle w:val="s1"/>
          <w:rFonts w:ascii="UICTFontTextStyleBody" w:hAnsi="UICTFontTextStyleBody"/>
          <w:b/>
          <w:bCs/>
          <w:sz w:val="16"/>
          <w:szCs w:val="16"/>
        </w:rPr>
      </w:pPr>
      <w:r w:rsidRPr="005E2E06">
        <w:rPr>
          <w:rStyle w:val="s1"/>
          <w:rFonts w:ascii="UICTFontTextStyleBody" w:hAnsi="UICTFontTextStyleBody"/>
          <w:b/>
          <w:bCs/>
          <w:sz w:val="16"/>
          <w:szCs w:val="16"/>
        </w:rPr>
        <w:t>For December meeting</w:t>
      </w:r>
    </w:p>
    <w:p w14:paraId="3DBF3468" w14:textId="5F0FB2D3" w:rsidR="000F54A6" w:rsidRPr="005E2E06" w:rsidRDefault="00162775" w:rsidP="003A4AD8">
      <w:pPr>
        <w:pStyle w:val="NoSpacing"/>
        <w:rPr>
          <w:rStyle w:val="s1"/>
          <w:rFonts w:ascii="UICTFontTextStyleBody" w:hAnsi="UICTFontTextStyleBody"/>
          <w:sz w:val="16"/>
          <w:szCs w:val="16"/>
        </w:rPr>
      </w:pPr>
      <w:r w:rsidRPr="005E2E06">
        <w:rPr>
          <w:rStyle w:val="s1"/>
          <w:rFonts w:ascii="UICTFontTextStyleBody" w:hAnsi="UICTFontTextStyleBody"/>
          <w:sz w:val="16"/>
          <w:szCs w:val="16"/>
        </w:rPr>
        <w:t xml:space="preserve">10/22/2025 – </w:t>
      </w:r>
      <w:r w:rsidRPr="005E2E06">
        <w:rPr>
          <w:rFonts w:ascii="UICTFontTextStyleBody" w:hAnsi="UICTFontTextStyleBody"/>
          <w:sz w:val="16"/>
          <w:szCs w:val="16"/>
        </w:rPr>
        <w:t xml:space="preserve">Lakeport Hydroelectric One, requests an extension until 09/30/2028 to complete the first Part 12D Periodic Inspection since the State and LHO have yet to establish responsibilities under the shared relicensing. </w:t>
      </w:r>
    </w:p>
    <w:p w14:paraId="7F9CED8E" w14:textId="77777777" w:rsidR="00162775" w:rsidRPr="005E2E06" w:rsidRDefault="00162775" w:rsidP="003A4AD8">
      <w:pPr>
        <w:pStyle w:val="NoSpacing"/>
        <w:rPr>
          <w:rStyle w:val="s1"/>
          <w:rFonts w:ascii="UICTFontTextStyleBody" w:hAnsi="UICTFontTextStyleBody"/>
          <w:sz w:val="16"/>
          <w:szCs w:val="16"/>
        </w:rPr>
      </w:pPr>
    </w:p>
    <w:p w14:paraId="34B081F4" w14:textId="5765B381" w:rsidR="00162775" w:rsidRPr="005E2E06" w:rsidRDefault="00162775" w:rsidP="003A4AD8">
      <w:pPr>
        <w:pStyle w:val="NoSpacing"/>
        <w:rPr>
          <w:rStyle w:val="s1"/>
          <w:rFonts w:ascii="UICTFontTextStyleBody" w:hAnsi="UICTFontTextStyleBody"/>
          <w:sz w:val="16"/>
          <w:szCs w:val="16"/>
        </w:rPr>
      </w:pPr>
      <w:r w:rsidRPr="005E2E06">
        <w:rPr>
          <w:rStyle w:val="s1"/>
          <w:rFonts w:ascii="UICTFontTextStyleBody" w:hAnsi="UICTFontTextStyleBody"/>
          <w:sz w:val="16"/>
          <w:szCs w:val="16"/>
        </w:rPr>
        <w:t xml:space="preserve">10/23/25 – FERC letter to LHO saying that LHO has satisfactorily addressed several comments and their plan for addressing the others is satisfactory. </w:t>
      </w:r>
      <w:r w:rsidR="00ED1F72" w:rsidRPr="005E2E06">
        <w:rPr>
          <w:rStyle w:val="s1"/>
          <w:rFonts w:ascii="UICTFontTextStyleBody" w:hAnsi="UICTFontTextStyleBody"/>
          <w:sz w:val="16"/>
          <w:szCs w:val="16"/>
        </w:rPr>
        <w:t xml:space="preserve">LHO is to </w:t>
      </w:r>
      <w:r w:rsidR="00ED1F72" w:rsidRPr="005E2E06">
        <w:rPr>
          <w:rFonts w:ascii="UICTFontTextStyleBody" w:hAnsi="UICTFontTextStyleBody"/>
          <w:sz w:val="16"/>
          <w:szCs w:val="16"/>
        </w:rPr>
        <w:t>continue the recruitment process for the open positions and provide a staffing update with their annual review and update of Owner’s Dam Safety Program and any necessary update to your ODSP by December 31, 2025.</w:t>
      </w:r>
    </w:p>
    <w:p w14:paraId="6CEFCCA5" w14:textId="77777777" w:rsidR="00162775" w:rsidRPr="005E2E06" w:rsidRDefault="00162775" w:rsidP="003A4AD8">
      <w:pPr>
        <w:pStyle w:val="NoSpacing"/>
        <w:rPr>
          <w:rStyle w:val="s1"/>
          <w:rFonts w:ascii="UICTFontTextStyleBody" w:hAnsi="UICTFontTextStyleBody"/>
          <w:sz w:val="16"/>
          <w:szCs w:val="16"/>
        </w:rPr>
      </w:pPr>
    </w:p>
    <w:p w14:paraId="5BF845D5" w14:textId="5C8ECAE1" w:rsidR="00162775" w:rsidRPr="005E2E06" w:rsidRDefault="00162775" w:rsidP="003A4AD8">
      <w:pPr>
        <w:pStyle w:val="NoSpacing"/>
        <w:rPr>
          <w:rStyle w:val="s1"/>
          <w:rFonts w:ascii="UICTFontTextStyleBody" w:hAnsi="UICTFontTextStyleBody"/>
          <w:sz w:val="16"/>
          <w:szCs w:val="16"/>
        </w:rPr>
      </w:pPr>
      <w:r w:rsidRPr="005E2E06">
        <w:rPr>
          <w:rStyle w:val="s1"/>
          <w:rFonts w:ascii="UICTFontTextStyleBody" w:hAnsi="UICTFontTextStyleBody"/>
          <w:sz w:val="16"/>
          <w:szCs w:val="16"/>
        </w:rPr>
        <w:t xml:space="preserve">10/31/25 – </w:t>
      </w:r>
      <w:r w:rsidR="00ED1F72" w:rsidRPr="005E2E06">
        <w:rPr>
          <w:rStyle w:val="s1"/>
          <w:rFonts w:ascii="UICTFontTextStyleBody" w:hAnsi="UICTFontTextStyleBody"/>
          <w:sz w:val="16"/>
          <w:szCs w:val="16"/>
        </w:rPr>
        <w:t xml:space="preserve">FERC letter </w:t>
      </w:r>
      <w:r w:rsidR="00ED1F72" w:rsidRPr="005E2E06">
        <w:rPr>
          <w:rFonts w:ascii="UICTFontTextStyleBody" w:hAnsi="UICTFontTextStyleBody"/>
          <w:sz w:val="16"/>
          <w:szCs w:val="16"/>
        </w:rPr>
        <w:t xml:space="preserve">accepting their proposed extension (dated October 22, 2025) to September 30, 2028. </w:t>
      </w:r>
    </w:p>
    <w:p w14:paraId="59897188" w14:textId="77777777" w:rsidR="00162775" w:rsidRPr="005E2E06" w:rsidRDefault="00162775" w:rsidP="003A4AD8">
      <w:pPr>
        <w:pStyle w:val="NoSpacing"/>
        <w:rPr>
          <w:rStyle w:val="s1"/>
          <w:rFonts w:ascii="UICTFontTextStyleBody" w:hAnsi="UICTFontTextStyleBody"/>
          <w:sz w:val="16"/>
          <w:szCs w:val="16"/>
        </w:rPr>
      </w:pPr>
    </w:p>
    <w:p w14:paraId="727D999A" w14:textId="6CB1848A" w:rsidR="00162775" w:rsidRPr="005E2E06" w:rsidRDefault="00162775" w:rsidP="003A4AD8">
      <w:pPr>
        <w:pStyle w:val="NoSpacing"/>
        <w:rPr>
          <w:rStyle w:val="s1"/>
          <w:rFonts w:ascii="UICTFontTextStyleBody" w:hAnsi="UICTFontTextStyleBody"/>
          <w:sz w:val="16"/>
          <w:szCs w:val="16"/>
        </w:rPr>
      </w:pPr>
      <w:r w:rsidRPr="005E2E06">
        <w:rPr>
          <w:rStyle w:val="s1"/>
          <w:rFonts w:ascii="UICTFontTextStyleBody" w:hAnsi="UICTFontTextStyleBody"/>
          <w:sz w:val="16"/>
          <w:szCs w:val="16"/>
        </w:rPr>
        <w:t xml:space="preserve">11/3/25 – </w:t>
      </w:r>
      <w:r w:rsidR="00ED1F72" w:rsidRPr="005E2E06">
        <w:rPr>
          <w:rStyle w:val="s1"/>
          <w:rFonts w:ascii="UICTFontTextStyleBody" w:hAnsi="UICTFontTextStyleBody"/>
          <w:sz w:val="16"/>
          <w:szCs w:val="16"/>
        </w:rPr>
        <w:t xml:space="preserve">Letter to FERC documenting that Jody Smet and Melissa Rondou are responsible for the project. </w:t>
      </w:r>
    </w:p>
    <w:p w14:paraId="7C94C981" w14:textId="77777777" w:rsidR="00162775" w:rsidRPr="005E2E06" w:rsidRDefault="00162775" w:rsidP="003A4AD8">
      <w:pPr>
        <w:pStyle w:val="NoSpacing"/>
        <w:rPr>
          <w:rStyle w:val="s1"/>
          <w:rFonts w:ascii="UICTFontTextStyleBody" w:hAnsi="UICTFontTextStyleBody"/>
          <w:sz w:val="16"/>
          <w:szCs w:val="16"/>
        </w:rPr>
      </w:pPr>
    </w:p>
    <w:p w14:paraId="29E55A56" w14:textId="04E68B85" w:rsidR="00162775" w:rsidRPr="005E2E06" w:rsidRDefault="00162775" w:rsidP="003A4AD8">
      <w:pPr>
        <w:pStyle w:val="NoSpacing"/>
        <w:rPr>
          <w:rStyle w:val="s1"/>
          <w:rFonts w:ascii="UICTFontTextStyleBody" w:hAnsi="UICTFontTextStyleBody"/>
          <w:sz w:val="16"/>
          <w:szCs w:val="16"/>
        </w:rPr>
      </w:pPr>
      <w:r w:rsidRPr="005E2E06">
        <w:rPr>
          <w:rStyle w:val="s1"/>
          <w:rFonts w:ascii="UICTFontTextStyleBody" w:hAnsi="UICTFontTextStyleBody"/>
          <w:sz w:val="16"/>
          <w:szCs w:val="16"/>
        </w:rPr>
        <w:t xml:space="preserve">11/6/2025 </w:t>
      </w:r>
      <w:r w:rsidR="00ED1F72" w:rsidRPr="005E2E06">
        <w:rPr>
          <w:rStyle w:val="s1"/>
          <w:rFonts w:ascii="UICTFontTextStyleBody" w:hAnsi="UICTFontTextStyleBody"/>
          <w:sz w:val="16"/>
          <w:szCs w:val="16"/>
        </w:rPr>
        <w:t>–</w:t>
      </w:r>
      <w:r w:rsidRPr="005E2E06">
        <w:rPr>
          <w:rStyle w:val="s1"/>
          <w:rFonts w:ascii="UICTFontTextStyleBody" w:hAnsi="UICTFontTextStyleBody"/>
          <w:sz w:val="16"/>
          <w:szCs w:val="16"/>
        </w:rPr>
        <w:t xml:space="preserve"> </w:t>
      </w:r>
      <w:r w:rsidR="00ED1F72" w:rsidRPr="005E2E06">
        <w:rPr>
          <w:rStyle w:val="s1"/>
          <w:rFonts w:ascii="UICTFontTextStyleBody" w:hAnsi="UICTFontTextStyleBody"/>
          <w:sz w:val="16"/>
          <w:szCs w:val="16"/>
        </w:rPr>
        <w:t xml:space="preserve">Dam Safety </w:t>
      </w:r>
      <w:r w:rsidR="00895B33" w:rsidRPr="005E2E06">
        <w:rPr>
          <w:rStyle w:val="s1"/>
          <w:rFonts w:ascii="UICTFontTextStyleBody" w:hAnsi="UICTFontTextStyleBody"/>
          <w:sz w:val="16"/>
          <w:szCs w:val="16"/>
        </w:rPr>
        <w:t xml:space="preserve">Inspection </w:t>
      </w:r>
      <w:r w:rsidR="00ED1F72" w:rsidRPr="005E2E06">
        <w:rPr>
          <w:rStyle w:val="s1"/>
          <w:rFonts w:ascii="UICTFontTextStyleBody" w:hAnsi="UICTFontTextStyleBody"/>
          <w:sz w:val="16"/>
          <w:szCs w:val="16"/>
        </w:rPr>
        <w:t>Report for 6/5/2024 to 5/13/2025</w:t>
      </w:r>
      <w:r w:rsidR="00895B33" w:rsidRPr="005E2E06">
        <w:rPr>
          <w:rStyle w:val="s1"/>
          <w:rFonts w:ascii="UICTFontTextStyleBody" w:hAnsi="UICTFontTextStyleBody"/>
          <w:sz w:val="16"/>
          <w:szCs w:val="16"/>
        </w:rPr>
        <w:t xml:space="preserve"> cover document and non-public  report</w:t>
      </w:r>
      <w:r w:rsidR="00ED1F72" w:rsidRPr="005E2E06">
        <w:rPr>
          <w:rStyle w:val="s1"/>
          <w:rFonts w:ascii="UICTFontTextStyleBody" w:hAnsi="UICTFontTextStyleBody"/>
          <w:sz w:val="16"/>
          <w:szCs w:val="16"/>
        </w:rPr>
        <w:t xml:space="preserve">. </w:t>
      </w:r>
    </w:p>
    <w:p w14:paraId="4945940C" w14:textId="77777777" w:rsidR="00162775" w:rsidRPr="00162775" w:rsidRDefault="00162775" w:rsidP="003A4AD8">
      <w:pPr>
        <w:pStyle w:val="NoSpacing"/>
        <w:rPr>
          <w:rStyle w:val="s1"/>
          <w:rFonts w:ascii="UICTFontTextStyleBody" w:hAnsi="UICTFontTextStyleBody"/>
          <w:sz w:val="24"/>
          <w:szCs w:val="24"/>
        </w:rPr>
      </w:pPr>
    </w:p>
    <w:p w14:paraId="282D1C5E" w14:textId="77F0EE99" w:rsidR="00955D76" w:rsidRPr="00C11950" w:rsidRDefault="001774FC" w:rsidP="00955D76">
      <w:pPr>
        <w:rPr>
          <w:rFonts w:ascii="UICTFontTextStyleBody" w:hAnsi="UICTFontTextStyleBody"/>
          <w:sz w:val="24"/>
          <w:szCs w:val="24"/>
        </w:rPr>
      </w:pPr>
      <w:r w:rsidRPr="00C11950">
        <w:rPr>
          <w:rFonts w:ascii="UICTFontTextStyleBody" w:hAnsi="UICTFontTextStyleBody"/>
          <w:noProof/>
          <w:sz w:val="24"/>
          <w:szCs w:val="24"/>
        </w:rPr>
        <w:drawing>
          <wp:anchor distT="0" distB="0" distL="114300" distR="114300" simplePos="0" relativeHeight="251658240" behindDoc="0" locked="0" layoutInCell="1" allowOverlap="1" wp14:anchorId="10DA72F3" wp14:editId="3AC9311C">
            <wp:simplePos x="0" y="0"/>
            <wp:positionH relativeFrom="column">
              <wp:posOffset>-62290</wp:posOffset>
            </wp:positionH>
            <wp:positionV relativeFrom="paragraph">
              <wp:posOffset>216451</wp:posOffset>
            </wp:positionV>
            <wp:extent cx="2164715" cy="2147466"/>
            <wp:effectExtent l="0" t="0" r="6985" b="5715"/>
            <wp:wrapSquare wrapText="bothSides"/>
            <wp:docPr id="295431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715" cy="2147466"/>
                    </a:xfrm>
                    <a:prstGeom prst="rect">
                      <a:avLst/>
                    </a:prstGeom>
                    <a:noFill/>
                    <a:ln>
                      <a:noFill/>
                    </a:ln>
                  </pic:spPr>
                </pic:pic>
              </a:graphicData>
            </a:graphic>
            <wp14:sizeRelH relativeFrom="page">
              <wp14:pctWidth>0</wp14:pctWidth>
            </wp14:sizeRelH>
            <wp14:sizeRelV relativeFrom="page">
              <wp14:pctHeight>0</wp14:pctHeight>
            </wp14:sizeRelV>
          </wp:anchor>
        </w:drawing>
      </w:r>
      <w:r w:rsidR="00955D76" w:rsidRPr="00C11950">
        <w:rPr>
          <w:rFonts w:ascii="UICTFontTextStyleBody" w:hAnsi="UICTFontTextStyleBody"/>
          <w:sz w:val="24"/>
          <w:szCs w:val="24"/>
        </w:rPr>
        <w:t xml:space="preserve">The approximate location of the project can be viewed in Google Maps: https:// </w:t>
      </w:r>
      <w:hyperlink r:id="rId9" w:history="1">
        <w:r w:rsidR="00955D76" w:rsidRPr="00C11950">
          <w:rPr>
            <w:rStyle w:val="Hyperlink"/>
            <w:rFonts w:ascii="UICTFontTextStyleBody" w:hAnsi="UICTFontTextStyleBody"/>
            <w:sz w:val="24"/>
            <w:szCs w:val="24"/>
          </w:rPr>
          <w:t>www.google.com/maps/@43.575105300000004,-71.45826273045957,14z</w:t>
        </w:r>
      </w:hyperlink>
    </w:p>
    <w:p w14:paraId="094E9EC2" w14:textId="1AB80821" w:rsidR="00955D76" w:rsidRPr="00C11950" w:rsidRDefault="001774FC" w:rsidP="00407566">
      <w:pPr>
        <w:rPr>
          <w:rFonts w:cstheme="minorHAnsi"/>
          <w:sz w:val="16"/>
          <w:szCs w:val="16"/>
        </w:rPr>
      </w:pPr>
      <w:r w:rsidRPr="00C11950">
        <w:rPr>
          <w:noProof/>
        </w:rPr>
        <w:drawing>
          <wp:anchor distT="0" distB="0" distL="114300" distR="114300" simplePos="0" relativeHeight="251659264" behindDoc="0" locked="0" layoutInCell="1" allowOverlap="1" wp14:anchorId="2A454332" wp14:editId="714F55EF">
            <wp:simplePos x="0" y="0"/>
            <wp:positionH relativeFrom="column">
              <wp:posOffset>4255135</wp:posOffset>
            </wp:positionH>
            <wp:positionV relativeFrom="paragraph">
              <wp:posOffset>0</wp:posOffset>
            </wp:positionV>
            <wp:extent cx="2165231" cy="2156500"/>
            <wp:effectExtent l="0" t="0" r="0" b="0"/>
            <wp:wrapSquare wrapText="bothSides"/>
            <wp:docPr id="19194134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1345" name="Picture 1"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65231" cy="2156500"/>
                    </a:xfrm>
                    <a:prstGeom prst="rect">
                      <a:avLst/>
                    </a:prstGeom>
                  </pic:spPr>
                </pic:pic>
              </a:graphicData>
            </a:graphic>
            <wp14:sizeRelH relativeFrom="page">
              <wp14:pctWidth>0</wp14:pctWidth>
            </wp14:sizeRelH>
            <wp14:sizeRelV relativeFrom="page">
              <wp14:pctHeight>0</wp14:pctHeight>
            </wp14:sizeRelV>
          </wp:anchor>
        </w:drawing>
      </w:r>
    </w:p>
    <w:p w14:paraId="031AB1F5" w14:textId="5AF77CEA" w:rsidR="002646FC" w:rsidRPr="00C11950" w:rsidRDefault="002646FC" w:rsidP="00407566">
      <w:pPr>
        <w:rPr>
          <w:rStyle w:val="s1"/>
          <w:rFonts w:ascii="UICTFontTextStyleBody" w:hAnsi="UICTFontTextStyleBody"/>
          <w:sz w:val="24"/>
          <w:szCs w:val="24"/>
        </w:rPr>
      </w:pPr>
    </w:p>
    <w:p w14:paraId="24C4D797" w14:textId="0D638883" w:rsidR="00760651" w:rsidRPr="00C11950" w:rsidRDefault="00AA2BCD" w:rsidP="00313ADD">
      <w:pPr>
        <w:rPr>
          <w:rFonts w:cstheme="minorHAnsi"/>
          <w:sz w:val="24"/>
          <w:szCs w:val="24"/>
        </w:rPr>
      </w:pPr>
      <w:r w:rsidRPr="00C11950">
        <w:rPr>
          <w:sz w:val="24"/>
          <w:szCs w:val="24"/>
        </w:rPr>
        <w:t xml:space="preserve">The location of the project can be viewed in Google Maps:  </w:t>
      </w:r>
      <w:hyperlink r:id="rId11" w:history="1">
        <w:r w:rsidRPr="00C11950">
          <w:rPr>
            <w:rStyle w:val="Hyperlink"/>
          </w:rPr>
          <w:t>43°32'54.7"N 71°27'54.1"W - Google Maps</w:t>
        </w:r>
      </w:hyperlink>
    </w:p>
    <w:p w14:paraId="7790E1D4" w14:textId="77777777" w:rsidR="00434D44" w:rsidRDefault="00434D44" w:rsidP="00434D44">
      <w:pPr>
        <w:rPr>
          <w:highlight w:val="lightGray"/>
        </w:rPr>
      </w:pPr>
    </w:p>
    <w:p w14:paraId="53E4E1FE" w14:textId="77777777" w:rsidR="00434D44" w:rsidRDefault="00434D44" w:rsidP="00434D44">
      <w:pPr>
        <w:rPr>
          <w:highlight w:val="lightGray"/>
        </w:rPr>
      </w:pPr>
    </w:p>
    <w:p w14:paraId="2618618D" w14:textId="77777777" w:rsidR="00DA1C77" w:rsidRDefault="00DA1C77" w:rsidP="00DA1C77">
      <w:pPr>
        <w:rPr>
          <w:highlight w:val="lightGray"/>
        </w:rPr>
      </w:pPr>
    </w:p>
    <w:p w14:paraId="10631C7E" w14:textId="1B8BEA0A" w:rsidR="00DA1C77" w:rsidRDefault="00DA1C77" w:rsidP="00DA1C77">
      <w:pPr>
        <w:rPr>
          <w:rStyle w:val="Hyperlink"/>
          <w:rFonts w:ascii="UICTFontTextStyleBody" w:hAnsi="UICTFontTextStyleBody"/>
          <w:sz w:val="18"/>
          <w:szCs w:val="18"/>
          <w:highlight w:val="lightGray"/>
        </w:rPr>
      </w:pPr>
      <w:hyperlink r:id="rId12" w:history="1">
        <w:r w:rsidRPr="00AB1A27">
          <w:rPr>
            <w:rStyle w:val="Hyperlink"/>
            <w:rFonts w:ascii="UICTFontTextStyleBody" w:hAnsi="UICTFontTextStyleBody"/>
            <w:sz w:val="18"/>
            <w:szCs w:val="18"/>
            <w:highlight w:val="lightGray"/>
          </w:rPr>
          <w:t>LAKE WINNIPESAUKEE LAKE LEVEL DATA GRAPH (nh.gov)</w:t>
        </w:r>
      </w:hyperlink>
      <w:r w:rsidR="0070116F">
        <w:t xml:space="preserve"> </w:t>
      </w:r>
    </w:p>
    <w:p w14:paraId="408A777C" w14:textId="77777777" w:rsidR="00D47932" w:rsidRDefault="000F54A6" w:rsidP="00DA1C77">
      <w:pPr>
        <w:rPr>
          <w:rStyle w:val="s1"/>
          <w:rFonts w:ascii="UICTFontTextStyleBody" w:hAnsi="UICTFontTextStyleBody"/>
          <w:sz w:val="26"/>
          <w:szCs w:val="26"/>
        </w:rPr>
      </w:pPr>
      <w:r>
        <w:rPr>
          <w:rStyle w:val="s1"/>
          <w:rFonts w:ascii="UICTFontTextStyleBody" w:hAnsi="UICTFontTextStyleBody"/>
          <w:sz w:val="26"/>
          <w:szCs w:val="26"/>
        </w:rPr>
        <w:t>L</w:t>
      </w:r>
      <w:r w:rsidR="006C059C">
        <w:rPr>
          <w:rStyle w:val="s1"/>
          <w:rFonts w:ascii="UICTFontTextStyleBody" w:hAnsi="UICTFontTextStyleBody"/>
          <w:sz w:val="26"/>
          <w:szCs w:val="26"/>
        </w:rPr>
        <w:t>ake level</w:t>
      </w:r>
      <w:r w:rsidR="00DA2A7D">
        <w:rPr>
          <w:rStyle w:val="s1"/>
          <w:rFonts w:ascii="UICTFontTextStyleBody" w:hAnsi="UICTFontTextStyleBody"/>
          <w:sz w:val="26"/>
          <w:szCs w:val="26"/>
        </w:rPr>
        <w:t xml:space="preserve"> has been</w:t>
      </w:r>
      <w:r w:rsidR="006C059C">
        <w:rPr>
          <w:rStyle w:val="s1"/>
          <w:rFonts w:ascii="UICTFontTextStyleBody" w:hAnsi="UICTFontTextStyleBody"/>
          <w:sz w:val="26"/>
          <w:szCs w:val="26"/>
        </w:rPr>
        <w:t xml:space="preserve"> </w:t>
      </w:r>
      <w:r w:rsidR="00666394">
        <w:rPr>
          <w:rStyle w:val="s1"/>
          <w:rFonts w:ascii="UICTFontTextStyleBody" w:hAnsi="UICTFontTextStyleBody"/>
          <w:sz w:val="26"/>
          <w:szCs w:val="26"/>
        </w:rPr>
        <w:t>below</w:t>
      </w:r>
      <w:r w:rsidR="006C059C">
        <w:rPr>
          <w:rStyle w:val="s1"/>
          <w:rFonts w:ascii="UICTFontTextStyleBody" w:hAnsi="UICTFontTextStyleBody"/>
          <w:sz w:val="26"/>
          <w:szCs w:val="26"/>
        </w:rPr>
        <w:t xml:space="preserve"> average</w:t>
      </w:r>
      <w:r>
        <w:rPr>
          <w:rStyle w:val="s1"/>
          <w:rFonts w:ascii="UICTFontTextStyleBody" w:hAnsi="UICTFontTextStyleBody"/>
          <w:sz w:val="26"/>
          <w:szCs w:val="26"/>
        </w:rPr>
        <w:t xml:space="preserve"> since</w:t>
      </w:r>
      <w:r w:rsidR="00DA2A7D">
        <w:rPr>
          <w:rStyle w:val="s1"/>
          <w:rFonts w:ascii="UICTFontTextStyleBody" w:hAnsi="UICTFontTextStyleBody"/>
          <w:sz w:val="26"/>
          <w:szCs w:val="26"/>
        </w:rPr>
        <w:t xml:space="preserve"> the</w:t>
      </w:r>
      <w:r>
        <w:rPr>
          <w:rStyle w:val="s1"/>
          <w:rFonts w:ascii="UICTFontTextStyleBody" w:hAnsi="UICTFontTextStyleBody"/>
          <w:sz w:val="26"/>
          <w:szCs w:val="26"/>
        </w:rPr>
        <w:t xml:space="preserve"> beginning of July</w:t>
      </w:r>
      <w:r w:rsidR="00F01BC4">
        <w:rPr>
          <w:rStyle w:val="s1"/>
          <w:rFonts w:ascii="UICTFontTextStyleBody" w:hAnsi="UICTFontTextStyleBody"/>
          <w:sz w:val="26"/>
          <w:szCs w:val="26"/>
        </w:rPr>
        <w:t xml:space="preserve">. </w:t>
      </w:r>
      <w:r w:rsidR="00D47932">
        <w:rPr>
          <w:rStyle w:val="s1"/>
          <w:rFonts w:ascii="UICTFontTextStyleBody" w:hAnsi="UICTFontTextStyleBody"/>
          <w:sz w:val="26"/>
          <w:szCs w:val="26"/>
        </w:rPr>
        <w:t xml:space="preserve">Mid September through October lake level at or near lowest historical levels. Lake level has risen slightly in </w:t>
      </w:r>
      <w:r w:rsidR="00D47932">
        <w:rPr>
          <w:rStyle w:val="s1"/>
          <w:rFonts w:ascii="UICTFontTextStyleBody" w:hAnsi="UICTFontTextStyleBody"/>
          <w:sz w:val="26"/>
          <w:szCs w:val="26"/>
        </w:rPr>
        <w:lastRenderedPageBreak/>
        <w:t xml:space="preserve">December, but was still below the winter drawdown level until the end of December. </w:t>
      </w:r>
      <w:r w:rsidR="00D47932" w:rsidRPr="00DA2A7D">
        <w:rPr>
          <w:rStyle w:val="s1"/>
          <w:rFonts w:ascii="UICTFontTextStyleBody" w:hAnsi="UICTFontTextStyleBody"/>
          <w:sz w:val="26"/>
          <w:szCs w:val="26"/>
        </w:rPr>
        <w:t>(There is no 2026 graph yet.)</w:t>
      </w:r>
      <w:r w:rsidR="00D47932">
        <w:rPr>
          <w:rStyle w:val="s1"/>
          <w:rFonts w:ascii="UICTFontTextStyleBody" w:hAnsi="UICTFontTextStyleBody"/>
          <w:sz w:val="26"/>
          <w:szCs w:val="26"/>
        </w:rPr>
        <w:t xml:space="preserve"> </w:t>
      </w:r>
    </w:p>
    <w:p w14:paraId="1808DF14" w14:textId="00F48B23" w:rsidR="00F01BC4" w:rsidRDefault="00F01BC4" w:rsidP="00DA1C77">
      <w:pPr>
        <w:rPr>
          <w:rStyle w:val="s1"/>
          <w:rFonts w:ascii="UICTFontTextStyleBody" w:hAnsi="UICTFontTextStyleBody"/>
          <w:sz w:val="26"/>
          <w:szCs w:val="26"/>
        </w:rPr>
      </w:pPr>
      <w:r w:rsidRPr="004D57B6">
        <w:rPr>
          <w:rStyle w:val="s1"/>
          <w:rFonts w:ascii="UICTFontTextStyleBody" w:hAnsi="UICTFontTextStyleBody"/>
          <w:sz w:val="26"/>
          <w:szCs w:val="26"/>
        </w:rPr>
        <w:t>D</w:t>
      </w:r>
      <w:r>
        <w:rPr>
          <w:rStyle w:val="s1"/>
          <w:rFonts w:ascii="UICTFontTextStyleBody" w:hAnsi="UICTFontTextStyleBody"/>
          <w:sz w:val="26"/>
          <w:szCs w:val="26"/>
        </w:rPr>
        <w:t xml:space="preserve">am Bureau decreased outflow at the dam to the minimum release rate </w:t>
      </w:r>
      <w:r w:rsidR="000F54A6">
        <w:rPr>
          <w:rStyle w:val="s1"/>
          <w:rFonts w:ascii="UICTFontTextStyleBody" w:hAnsi="UICTFontTextStyleBody"/>
          <w:sz w:val="26"/>
          <w:szCs w:val="26"/>
        </w:rPr>
        <w:t xml:space="preserve">(250 cfs) </w:t>
      </w:r>
      <w:r>
        <w:rPr>
          <w:rStyle w:val="s1"/>
          <w:rFonts w:ascii="UICTFontTextStyleBody" w:hAnsi="UICTFontTextStyleBody"/>
          <w:sz w:val="26"/>
          <w:szCs w:val="26"/>
        </w:rPr>
        <w:t xml:space="preserve">beginning July 15. </w:t>
      </w:r>
      <w:r w:rsidR="00DA2A7D">
        <w:rPr>
          <w:rStyle w:val="s1"/>
          <w:rFonts w:ascii="UICTFontTextStyleBody" w:hAnsi="UICTFontTextStyleBody"/>
          <w:sz w:val="26"/>
          <w:szCs w:val="26"/>
        </w:rPr>
        <w:t xml:space="preserve">They maintained the </w:t>
      </w:r>
      <w:r>
        <w:rPr>
          <w:rStyle w:val="s1"/>
          <w:rFonts w:ascii="UICTFontTextStyleBody" w:hAnsi="UICTFontTextStyleBody"/>
          <w:sz w:val="26"/>
          <w:szCs w:val="26"/>
        </w:rPr>
        <w:t>minimum discharge</w:t>
      </w:r>
      <w:r w:rsidR="00AB3B1B">
        <w:rPr>
          <w:rStyle w:val="s1"/>
          <w:rFonts w:ascii="UICTFontTextStyleBody" w:hAnsi="UICTFontTextStyleBody"/>
          <w:sz w:val="26"/>
          <w:szCs w:val="26"/>
        </w:rPr>
        <w:t xml:space="preserve"> of 250 cfs</w:t>
      </w:r>
      <w:r w:rsidR="00D47932" w:rsidRPr="00D47932">
        <w:rPr>
          <w:rStyle w:val="s1"/>
          <w:rFonts w:ascii="UICTFontTextStyleBody" w:hAnsi="UICTFontTextStyleBody"/>
          <w:sz w:val="26"/>
          <w:szCs w:val="26"/>
        </w:rPr>
        <w:t xml:space="preserve"> </w:t>
      </w:r>
      <w:r w:rsidR="00D47932">
        <w:rPr>
          <w:rStyle w:val="s1"/>
          <w:rFonts w:ascii="UICTFontTextStyleBody" w:hAnsi="UICTFontTextStyleBody"/>
          <w:sz w:val="26"/>
          <w:szCs w:val="26"/>
        </w:rPr>
        <w:t>through August and September</w:t>
      </w:r>
      <w:r>
        <w:rPr>
          <w:rStyle w:val="s1"/>
          <w:rFonts w:ascii="UICTFontTextStyleBody" w:hAnsi="UICTFontTextStyleBody"/>
          <w:sz w:val="26"/>
          <w:szCs w:val="26"/>
        </w:rPr>
        <w:t xml:space="preserve"> (</w:t>
      </w:r>
      <w:r w:rsidR="00AB3B1B">
        <w:rPr>
          <w:rStyle w:val="s1"/>
          <w:rFonts w:ascii="UICTFontTextStyleBody" w:hAnsi="UICTFontTextStyleBody"/>
          <w:sz w:val="26"/>
          <w:szCs w:val="26"/>
        </w:rPr>
        <w:t xml:space="preserve">which was </w:t>
      </w:r>
      <w:r>
        <w:rPr>
          <w:rStyle w:val="s1"/>
          <w:rFonts w:ascii="UICTFontTextStyleBody" w:hAnsi="UICTFontTextStyleBody"/>
          <w:sz w:val="26"/>
          <w:szCs w:val="26"/>
        </w:rPr>
        <w:t>greater than inflow</w:t>
      </w:r>
      <w:r w:rsidR="00D47932" w:rsidRPr="00D47932">
        <w:rPr>
          <w:rStyle w:val="s1"/>
          <w:rFonts w:ascii="UICTFontTextStyleBody" w:hAnsi="UICTFontTextStyleBody"/>
          <w:sz w:val="26"/>
          <w:szCs w:val="26"/>
        </w:rPr>
        <w:t xml:space="preserve"> </w:t>
      </w:r>
      <w:r w:rsidR="00D47932">
        <w:rPr>
          <w:rStyle w:val="s1"/>
          <w:rFonts w:ascii="UICTFontTextStyleBody" w:hAnsi="UICTFontTextStyleBody"/>
          <w:sz w:val="26"/>
          <w:szCs w:val="26"/>
        </w:rPr>
        <w:t>until a brief increase in inflow at the end of September</w:t>
      </w:r>
      <w:r>
        <w:rPr>
          <w:rStyle w:val="s1"/>
          <w:rFonts w:ascii="UICTFontTextStyleBody" w:hAnsi="UICTFontTextStyleBody"/>
          <w:sz w:val="26"/>
          <w:szCs w:val="26"/>
        </w:rPr>
        <w:t xml:space="preserve">). </w:t>
      </w:r>
      <w:r w:rsidR="00D47932">
        <w:rPr>
          <w:rStyle w:val="s1"/>
          <w:rFonts w:ascii="UICTFontTextStyleBody" w:hAnsi="UICTFontTextStyleBody"/>
          <w:sz w:val="26"/>
          <w:szCs w:val="26"/>
        </w:rPr>
        <w:t xml:space="preserve">Dam Bureau went to an emergency reduced release of 50 cfs starting 8am October 13, 2025 which has continued through this first week of January. </w:t>
      </w:r>
    </w:p>
    <w:p w14:paraId="127B3956" w14:textId="77777777" w:rsidR="00F01BC4" w:rsidRDefault="00F01BC4" w:rsidP="00DA1C77">
      <w:pPr>
        <w:rPr>
          <w:rStyle w:val="s1"/>
          <w:rFonts w:ascii="UICTFontTextStyleBody" w:hAnsi="UICTFontTextStyleBody"/>
          <w:sz w:val="26"/>
          <w:szCs w:val="26"/>
        </w:rPr>
      </w:pPr>
    </w:p>
    <w:p w14:paraId="13019737" w14:textId="77777777" w:rsidR="00F01BC4" w:rsidRDefault="00F01BC4" w:rsidP="00DA1C77">
      <w:pPr>
        <w:rPr>
          <w:rStyle w:val="s1"/>
          <w:rFonts w:ascii="UICTFontTextStyleBody" w:hAnsi="UICTFontTextStyleBody"/>
          <w:sz w:val="26"/>
          <w:szCs w:val="26"/>
        </w:rPr>
        <w:sectPr w:rsidR="00F01BC4" w:rsidSect="00EB3AED">
          <w:headerReference w:type="even" r:id="rId13"/>
          <w:headerReference w:type="default" r:id="rId14"/>
          <w:footerReference w:type="even" r:id="rId15"/>
          <w:footerReference w:type="default" r:id="rId16"/>
          <w:headerReference w:type="first" r:id="rId17"/>
          <w:footerReference w:type="first" r:id="rId18"/>
          <w:pgSz w:w="12240" w:h="15840"/>
          <w:pgMar w:top="540" w:right="1170" w:bottom="1440" w:left="900" w:header="720" w:footer="720" w:gutter="0"/>
          <w:cols w:space="720"/>
          <w:docGrid w:linePitch="360"/>
        </w:sectPr>
      </w:pPr>
    </w:p>
    <w:p w14:paraId="4105B51B" w14:textId="77777777" w:rsidR="00F01BC4" w:rsidRDefault="00F01BC4" w:rsidP="00DA1C77">
      <w:pPr>
        <w:rPr>
          <w:rStyle w:val="s1"/>
          <w:rFonts w:ascii="UICTFontTextStyleBody" w:hAnsi="UICTFontTextStyleBody"/>
          <w:sz w:val="26"/>
          <w:szCs w:val="26"/>
        </w:rPr>
      </w:pPr>
    </w:p>
    <w:p w14:paraId="4548BF14" w14:textId="17CC0ABC" w:rsidR="00DA1C77" w:rsidRDefault="0070116F" w:rsidP="00DA1C77">
      <w:pPr>
        <w:rPr>
          <w:rStyle w:val="s1"/>
          <w:rFonts w:ascii="UICTFontTextStyleBody" w:hAnsi="UICTFontTextStyleBody"/>
          <w:sz w:val="26"/>
          <w:szCs w:val="26"/>
          <w:highlight w:val="lightGray"/>
        </w:rPr>
      </w:pPr>
      <w:r w:rsidRPr="0070116F">
        <w:rPr>
          <w:rStyle w:val="s1"/>
          <w:rFonts w:ascii="UICTFontTextStyleBody" w:hAnsi="UICTFontTextStyleBody"/>
          <w:sz w:val="26"/>
          <w:szCs w:val="26"/>
        </w:rPr>
        <w:drawing>
          <wp:inline distT="0" distB="0" distL="0" distR="0" wp14:anchorId="09C488AB" wp14:editId="66F5AD46">
            <wp:extent cx="8630854" cy="5611008"/>
            <wp:effectExtent l="0" t="0" r="0" b="8890"/>
            <wp:docPr id="1067890034"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0034" name="Picture 1" descr="Chart&#10;&#10;AI-generated content may be incorrect."/>
                    <pic:cNvPicPr/>
                  </pic:nvPicPr>
                  <pic:blipFill>
                    <a:blip r:embed="rId19"/>
                    <a:stretch>
                      <a:fillRect/>
                    </a:stretch>
                  </pic:blipFill>
                  <pic:spPr>
                    <a:xfrm>
                      <a:off x="0" y="0"/>
                      <a:ext cx="8630854" cy="5611008"/>
                    </a:xfrm>
                    <a:prstGeom prst="rect">
                      <a:avLst/>
                    </a:prstGeom>
                  </pic:spPr>
                </pic:pic>
              </a:graphicData>
            </a:graphic>
          </wp:inline>
        </w:drawing>
      </w:r>
    </w:p>
    <w:p w14:paraId="75645B88" w14:textId="77777777" w:rsidR="00DA1C77" w:rsidRDefault="00DA1C77" w:rsidP="00434D44">
      <w:pPr>
        <w:rPr>
          <w:highlight w:val="lightGray"/>
        </w:rPr>
      </w:pPr>
    </w:p>
    <w:p w14:paraId="095D6B9C" w14:textId="77777777" w:rsidR="00A95DD7" w:rsidRDefault="00802572" w:rsidP="002D1BCD">
      <w:pPr>
        <w:ind w:firstLine="90"/>
        <w:rPr>
          <w:highlight w:val="lightGray"/>
        </w:rPr>
      </w:pPr>
      <w:r w:rsidRPr="00802572">
        <w:rPr>
          <w:noProof/>
        </w:rPr>
        <w:drawing>
          <wp:inline distT="0" distB="0" distL="0" distR="0" wp14:anchorId="56BF471C" wp14:editId="5D23ADEB">
            <wp:extent cx="9386687" cy="5181600"/>
            <wp:effectExtent l="0" t="0" r="5080" b="0"/>
            <wp:docPr id="1457313514"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3514" name="Picture 1" descr="Map&#10;&#10;Description automatically generated"/>
                    <pic:cNvPicPr/>
                  </pic:nvPicPr>
                  <pic:blipFill>
                    <a:blip r:embed="rId20"/>
                    <a:stretch>
                      <a:fillRect/>
                    </a:stretch>
                  </pic:blipFill>
                  <pic:spPr>
                    <a:xfrm>
                      <a:off x="0" y="0"/>
                      <a:ext cx="9395244" cy="5186324"/>
                    </a:xfrm>
                    <a:prstGeom prst="rect">
                      <a:avLst/>
                    </a:prstGeom>
                  </pic:spPr>
                </pic:pic>
              </a:graphicData>
            </a:graphic>
          </wp:inline>
        </w:drawing>
      </w:r>
    </w:p>
    <w:p w14:paraId="6BC54A61" w14:textId="0AC35AA9" w:rsidR="002D1BCD" w:rsidRPr="00686236" w:rsidRDefault="002D1BCD" w:rsidP="002D1BCD">
      <w:pPr>
        <w:ind w:firstLine="90"/>
      </w:pPr>
      <w:r w:rsidRPr="00686236">
        <w:t>Winni Lakeport Dam location and environs</w:t>
      </w:r>
    </w:p>
    <w:p w14:paraId="5BC6949E" w14:textId="07DC4994" w:rsidR="002D1BCD" w:rsidRDefault="002D1BCD" w:rsidP="002D1BCD">
      <w:pPr>
        <w:ind w:firstLine="90"/>
        <w:rPr>
          <w:highlight w:val="lightGray"/>
        </w:rPr>
        <w:sectPr w:rsidR="002D1BCD" w:rsidSect="00A95DD7">
          <w:pgSz w:w="15840" w:h="12240" w:orient="landscape"/>
          <w:pgMar w:top="900" w:right="540" w:bottom="1170" w:left="630" w:header="720" w:footer="720" w:gutter="0"/>
          <w:cols w:space="720"/>
          <w:docGrid w:linePitch="360"/>
        </w:sectPr>
      </w:pPr>
    </w:p>
    <w:p w14:paraId="0774A5A1" w14:textId="41AE555B" w:rsidR="00C83859" w:rsidRPr="00AB1A27" w:rsidRDefault="0070116F" w:rsidP="00C83859">
      <w:pPr>
        <w:rPr>
          <w:highlight w:val="lightGray"/>
        </w:rPr>
      </w:pPr>
      <w:r w:rsidRPr="0070116F">
        <w:rPr>
          <w:noProof/>
        </w:rPr>
        <w:lastRenderedPageBreak/>
        <w:drawing>
          <wp:inline distT="0" distB="0" distL="0" distR="0" wp14:anchorId="1DE74FDD" wp14:editId="1CA3C324">
            <wp:extent cx="5252484" cy="3598435"/>
            <wp:effectExtent l="0" t="0" r="5715" b="2540"/>
            <wp:docPr id="1116907847"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07847" name="Picture 1" descr="Chart&#10;&#10;AI-generated content may be incorrect."/>
                    <pic:cNvPicPr/>
                  </pic:nvPicPr>
                  <pic:blipFill>
                    <a:blip r:embed="rId21"/>
                    <a:stretch>
                      <a:fillRect/>
                    </a:stretch>
                  </pic:blipFill>
                  <pic:spPr>
                    <a:xfrm>
                      <a:off x="0" y="0"/>
                      <a:ext cx="5262229" cy="3605111"/>
                    </a:xfrm>
                    <a:prstGeom prst="rect">
                      <a:avLst/>
                    </a:prstGeom>
                  </pic:spPr>
                </pic:pic>
              </a:graphicData>
            </a:graphic>
          </wp:inline>
        </w:drawing>
      </w:r>
      <w:r w:rsidRPr="0070116F">
        <w:rPr>
          <w:noProof/>
        </w:rPr>
        <w:t xml:space="preserve"> </w:t>
      </w:r>
    </w:p>
    <w:p w14:paraId="2102BCE0" w14:textId="77777777" w:rsidR="00C83859" w:rsidRPr="00552FAC" w:rsidRDefault="00C83859" w:rsidP="00C83859">
      <w:pPr>
        <w:pStyle w:val="NoSpacing"/>
        <w:rPr>
          <w:sz w:val="28"/>
          <w:szCs w:val="28"/>
        </w:rPr>
      </w:pPr>
      <w:r w:rsidRPr="00552FAC">
        <w:rPr>
          <w:sz w:val="28"/>
          <w:szCs w:val="28"/>
        </w:rPr>
        <w:t>From Dam Bureau’s Lakeport Dam (LKPN3)</w:t>
      </w:r>
    </w:p>
    <w:p w14:paraId="01149760" w14:textId="77777777" w:rsidR="00C83859" w:rsidRDefault="00C83859" w:rsidP="00C83859">
      <w:pPr>
        <w:pStyle w:val="NoSpacing"/>
      </w:pPr>
      <w:r w:rsidRPr="00552FAC">
        <w:t xml:space="preserve">Data source:  </w:t>
      </w:r>
      <w:hyperlink r:id="rId22" w:history="1">
        <w:r w:rsidRPr="00552FAC">
          <w:rPr>
            <w:rStyle w:val="Hyperlink"/>
          </w:rPr>
          <w:t>Real-Time Data &amp; Information for Watersh</w:t>
        </w:r>
        <w:r w:rsidRPr="00552FAC">
          <w:rPr>
            <w:rStyle w:val="Hyperlink"/>
          </w:rPr>
          <w:t>e</w:t>
        </w:r>
        <w:r w:rsidRPr="00552FAC">
          <w:rPr>
            <w:rStyle w:val="Hyperlink"/>
          </w:rPr>
          <w:t>ds in New Hampshire (rtiamanzi.org)</w:t>
        </w:r>
      </w:hyperlink>
    </w:p>
    <w:p w14:paraId="3D8FD105" w14:textId="77777777" w:rsidR="00C83859" w:rsidRDefault="00C83859" w:rsidP="00C83859">
      <w:pPr>
        <w:pStyle w:val="NoSpacing"/>
      </w:pPr>
    </w:p>
    <w:p w14:paraId="207F4A2F" w14:textId="363A346D" w:rsidR="001A1630" w:rsidRDefault="00E80298" w:rsidP="00976A44">
      <w:pPr>
        <w:rPr>
          <w:rStyle w:val="s1"/>
          <w:rFonts w:ascii="UICTFontTextStyleBody" w:hAnsi="UICTFontTextStyleBody"/>
          <w:sz w:val="26"/>
          <w:szCs w:val="26"/>
          <w:highlight w:val="lightGray"/>
        </w:rPr>
      </w:pPr>
      <w:r w:rsidRPr="00E80298">
        <w:rPr>
          <w:rStyle w:val="s1"/>
          <w:rFonts w:ascii="UICTFontTextStyleBody" w:hAnsi="UICTFontTextStyleBody"/>
          <w:sz w:val="26"/>
          <w:szCs w:val="26"/>
        </w:rPr>
        <w:drawing>
          <wp:inline distT="0" distB="0" distL="0" distR="0" wp14:anchorId="71FA1A2D" wp14:editId="7A5F86C7">
            <wp:extent cx="5465135" cy="3634748"/>
            <wp:effectExtent l="0" t="0" r="2540" b="3810"/>
            <wp:docPr id="799834567" name="Picture 1"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34567" name="Picture 1" descr="Chart, line chart&#10;&#10;AI-generated content may be incorrect."/>
                    <pic:cNvPicPr/>
                  </pic:nvPicPr>
                  <pic:blipFill>
                    <a:blip r:embed="rId23"/>
                    <a:stretch>
                      <a:fillRect/>
                    </a:stretch>
                  </pic:blipFill>
                  <pic:spPr>
                    <a:xfrm>
                      <a:off x="0" y="0"/>
                      <a:ext cx="5474598" cy="3641041"/>
                    </a:xfrm>
                    <a:prstGeom prst="rect">
                      <a:avLst/>
                    </a:prstGeom>
                  </pic:spPr>
                </pic:pic>
              </a:graphicData>
            </a:graphic>
          </wp:inline>
        </w:drawing>
      </w:r>
    </w:p>
    <w:p w14:paraId="4D8270FD" w14:textId="6B100989" w:rsidR="0070697F" w:rsidRDefault="000222C7">
      <w:r w:rsidRPr="00552FAC">
        <w:t>Winnipesaukee River flow d</w:t>
      </w:r>
      <w:r w:rsidR="007F7F24" w:rsidRPr="00552FAC">
        <w:t>ata are at</w:t>
      </w:r>
      <w:r w:rsidR="00DC57EA">
        <w:t xml:space="preserve"> </w:t>
      </w:r>
      <w:hyperlink r:id="rId24" w:history="1">
        <w:r w:rsidR="00DC57EA" w:rsidRPr="00DC57EA">
          <w:rPr>
            <w:rStyle w:val="Hyperlink"/>
          </w:rPr>
          <w:t>USGS Curren</w:t>
        </w:r>
        <w:r w:rsidR="00DC57EA" w:rsidRPr="00DC57EA">
          <w:rPr>
            <w:rStyle w:val="Hyperlink"/>
          </w:rPr>
          <w:t>t</w:t>
        </w:r>
        <w:r w:rsidR="00DC57EA" w:rsidRPr="00DC57EA">
          <w:rPr>
            <w:rStyle w:val="Hyperlink"/>
          </w:rPr>
          <w:t xml:space="preserve"> Conditions for USGS 01081000 WINNIPESAUKEE RIVER AT TILTON, NH</w:t>
        </w:r>
      </w:hyperlink>
      <w:r w:rsidR="004D57B6">
        <w:t>.</w:t>
      </w:r>
      <w:r w:rsidR="00686B46" w:rsidRPr="00552FAC">
        <w:t xml:space="preserve"> </w:t>
      </w:r>
      <w:r w:rsidR="00DB1304" w:rsidRPr="00552FAC">
        <w:t xml:space="preserve">The location of the Winnipesaukee gage can be seen at </w:t>
      </w:r>
      <w:hyperlink r:id="rId25" w:history="1">
        <w:r w:rsidR="00DB1304" w:rsidRPr="00552FAC">
          <w:rPr>
            <w:rStyle w:val="Hyperlink"/>
          </w:rPr>
          <w:t>43°26'30.3"N 71°35'18.1"W - Google Maps</w:t>
        </w:r>
      </w:hyperlink>
      <w:r w:rsidR="00DB1304" w:rsidRPr="00552FAC">
        <w:t xml:space="preserve">. </w:t>
      </w:r>
    </w:p>
    <w:p w14:paraId="5CC4CDA6" w14:textId="20F3B55C" w:rsidR="006C059C" w:rsidRDefault="003273DC" w:rsidP="003273DC">
      <w:pPr>
        <w:tabs>
          <w:tab w:val="left" w:pos="3000"/>
        </w:tabs>
      </w:pPr>
      <w:r>
        <w:lastRenderedPageBreak/>
        <w:tab/>
      </w:r>
    </w:p>
    <w:p w14:paraId="06B95FFD" w14:textId="451CEFA2" w:rsidR="00207265" w:rsidRDefault="00207265" w:rsidP="00207265">
      <w:pPr>
        <w:pStyle w:val="p1"/>
        <w:spacing w:before="0" w:beforeAutospacing="0" w:after="0" w:afterAutospacing="0"/>
        <w:rPr>
          <w:rStyle w:val="s1"/>
          <w:rFonts w:ascii="UICTFontTextStyleBody" w:hAnsi="UICTFontTextStyleBody"/>
          <w:sz w:val="26"/>
          <w:szCs w:val="26"/>
        </w:rPr>
      </w:pPr>
      <w:r w:rsidRPr="002037A2">
        <w:rPr>
          <w:rStyle w:val="s1"/>
          <w:rFonts w:ascii="UICTFontTextStyleBody" w:hAnsi="UICTFontTextStyleBody"/>
          <w:sz w:val="26"/>
          <w:szCs w:val="26"/>
          <w:highlight w:val="green"/>
        </w:rPr>
        <w:t>Penacook Upper Falls p-6689</w:t>
      </w:r>
    </w:p>
    <w:p w14:paraId="10A41A3F" w14:textId="368ACD0A" w:rsidR="00207265" w:rsidRDefault="00207265" w:rsidP="00207265">
      <w:pPr>
        <w:rPr>
          <w:rStyle w:val="Hyperlink"/>
          <w:color w:val="auto"/>
          <w:u w:val="none"/>
        </w:rPr>
      </w:pPr>
      <w:hyperlink r:id="rId26" w:history="1">
        <w:r>
          <w:rPr>
            <w:rStyle w:val="Hyperlink"/>
          </w:rPr>
          <w:t>eLibrary | General Search Results (ferc.gov)</w:t>
        </w:r>
      </w:hyperlink>
      <w:r>
        <w:rPr>
          <w:rStyle w:val="Hyperlink"/>
        </w:rPr>
        <w:t xml:space="preserve"> </w:t>
      </w:r>
      <w:r w:rsidRPr="008B034C">
        <w:rPr>
          <w:rStyle w:val="Hyperlink"/>
          <w:color w:val="auto"/>
          <w:u w:val="none"/>
        </w:rPr>
        <w:t>W I @ des</w:t>
      </w:r>
      <w:r>
        <w:rPr>
          <w:rStyle w:val="Hyperlink"/>
          <w:color w:val="auto"/>
          <w:u w:val="none"/>
        </w:rPr>
        <w:t xml:space="preserve"> </w:t>
      </w:r>
      <w:r w:rsidRPr="008B034C">
        <w:rPr>
          <w:rStyle w:val="Hyperlink"/>
          <w:color w:val="auto"/>
          <w:u w:val="none"/>
        </w:rPr>
        <w:t>Recon</w:t>
      </w:r>
    </w:p>
    <w:p w14:paraId="3F3615E4" w14:textId="236484EC" w:rsidR="003171AC" w:rsidRDefault="003171AC" w:rsidP="003A4AD8">
      <w:pPr>
        <w:pStyle w:val="NoSpacing"/>
        <w:rPr>
          <w:rStyle w:val="s1"/>
          <w:rFonts w:ascii="UICTFontTextStyleBody" w:hAnsi="UICTFontTextStyleBody"/>
          <w:sz w:val="24"/>
          <w:szCs w:val="24"/>
        </w:rPr>
      </w:pPr>
      <w:r>
        <w:rPr>
          <w:rStyle w:val="s1"/>
          <w:rFonts w:ascii="UICTFontTextStyleBody" w:hAnsi="UICTFontTextStyleBody"/>
          <w:b/>
          <w:bCs/>
          <w:sz w:val="24"/>
          <w:szCs w:val="24"/>
        </w:rPr>
        <w:t xml:space="preserve">For January meeting </w:t>
      </w:r>
    </w:p>
    <w:p w14:paraId="1EB7BD82" w14:textId="435B11AA" w:rsidR="003171AC" w:rsidRDefault="00043A98" w:rsidP="003A4AD8">
      <w:pPr>
        <w:pStyle w:val="NoSpacing"/>
        <w:rPr>
          <w:rFonts w:ascii="UICTFontTextStyleBody" w:hAnsi="UICTFontTextStyleBody"/>
          <w:sz w:val="24"/>
          <w:szCs w:val="24"/>
        </w:rPr>
      </w:pPr>
      <w:r>
        <w:rPr>
          <w:rStyle w:val="s1"/>
          <w:rFonts w:ascii="UICTFontTextStyleBody" w:hAnsi="UICTFontTextStyleBody"/>
          <w:sz w:val="24"/>
          <w:szCs w:val="24"/>
        </w:rPr>
        <w:t>12/15/2025 – FERC sends letter to E</w:t>
      </w:r>
      <w:r w:rsidRPr="00043A98">
        <w:rPr>
          <w:rFonts w:ascii="UICTFontTextStyleBody" w:hAnsi="UICTFontTextStyleBody"/>
          <w:sz w:val="24"/>
          <w:szCs w:val="24"/>
        </w:rPr>
        <w:t>ssex Hydro Associates</w:t>
      </w:r>
      <w:r>
        <w:rPr>
          <w:rFonts w:ascii="UICTFontTextStyleBody" w:hAnsi="UICTFontTextStyleBody"/>
          <w:sz w:val="24"/>
          <w:szCs w:val="24"/>
        </w:rPr>
        <w:t xml:space="preserve"> stating they have adequately responded to FERC’s letters regarding the dam stability analysis and no further action is required. </w:t>
      </w:r>
    </w:p>
    <w:p w14:paraId="761BB77E" w14:textId="77777777" w:rsidR="00043A98" w:rsidRDefault="00043A98" w:rsidP="003A4AD8">
      <w:pPr>
        <w:pStyle w:val="NoSpacing"/>
        <w:rPr>
          <w:rFonts w:ascii="UICTFontTextStyleBody" w:hAnsi="UICTFontTextStyleBody"/>
          <w:sz w:val="24"/>
          <w:szCs w:val="24"/>
        </w:rPr>
      </w:pPr>
    </w:p>
    <w:p w14:paraId="696A12D4" w14:textId="6551B652" w:rsidR="00043A98" w:rsidRDefault="00043A98" w:rsidP="00043A98">
      <w:pPr>
        <w:pStyle w:val="NoSpacing"/>
        <w:rPr>
          <w:rStyle w:val="s1"/>
          <w:rFonts w:ascii="UICTFontTextStyleBody" w:hAnsi="UICTFontTextStyleBody"/>
          <w:sz w:val="24"/>
          <w:szCs w:val="24"/>
        </w:rPr>
      </w:pPr>
      <w:r>
        <w:rPr>
          <w:rFonts w:ascii="UICTFontTextStyleBody" w:hAnsi="UICTFontTextStyleBody"/>
          <w:sz w:val="24"/>
          <w:szCs w:val="24"/>
        </w:rPr>
        <w:t>1/5/26 - E</w:t>
      </w:r>
      <w:r w:rsidRPr="00043A98">
        <w:rPr>
          <w:rFonts w:ascii="UICTFontTextStyleBody" w:hAnsi="UICTFontTextStyleBody"/>
          <w:sz w:val="24"/>
          <w:szCs w:val="24"/>
        </w:rPr>
        <w:t>ssex Hydro Associates</w:t>
      </w:r>
      <w:r>
        <w:rPr>
          <w:rFonts w:ascii="UICTFontTextStyleBody" w:hAnsi="UICTFontTextStyleBody"/>
          <w:sz w:val="24"/>
          <w:szCs w:val="24"/>
        </w:rPr>
        <w:t xml:space="preserve"> sent FERC a letter saying n</w:t>
      </w:r>
      <w:r w:rsidRPr="00043A98">
        <w:rPr>
          <w:rFonts w:ascii="UICTFontTextStyleBody" w:hAnsi="UICTFontTextStyleBody"/>
          <w:sz w:val="24"/>
          <w:szCs w:val="24"/>
        </w:rPr>
        <w:t xml:space="preserve">o changes in property or circumstances </w:t>
      </w:r>
      <w:r w:rsidR="006B6085">
        <w:rPr>
          <w:rFonts w:ascii="UICTFontTextStyleBody" w:hAnsi="UICTFontTextStyleBody"/>
          <w:sz w:val="24"/>
          <w:szCs w:val="24"/>
        </w:rPr>
        <w:t xml:space="preserve">affecting their hazard classifications </w:t>
      </w:r>
      <w:r w:rsidRPr="00043A98">
        <w:rPr>
          <w:rFonts w:ascii="UICTFontTextStyleBody" w:hAnsi="UICTFontTextStyleBody"/>
          <w:sz w:val="24"/>
          <w:szCs w:val="24"/>
        </w:rPr>
        <w:t>have taken place upstream or downstream of the three Penacook</w:t>
      </w:r>
      <w:r w:rsidR="006B6085">
        <w:rPr>
          <w:rFonts w:ascii="UICTFontTextStyleBody" w:hAnsi="UICTFontTextStyleBody"/>
          <w:sz w:val="24"/>
          <w:szCs w:val="24"/>
        </w:rPr>
        <w:t xml:space="preserve"> pro</w:t>
      </w:r>
      <w:r w:rsidRPr="00043A98">
        <w:rPr>
          <w:rFonts w:ascii="UICTFontTextStyleBody" w:hAnsi="UICTFontTextStyleBody"/>
          <w:sz w:val="24"/>
          <w:szCs w:val="24"/>
        </w:rPr>
        <w:t>jects</w:t>
      </w:r>
      <w:r w:rsidR="006B6085">
        <w:rPr>
          <w:rFonts w:ascii="UICTFontTextStyleBody" w:hAnsi="UICTFontTextStyleBody"/>
          <w:sz w:val="24"/>
          <w:szCs w:val="24"/>
        </w:rPr>
        <w:t xml:space="preserve">. </w:t>
      </w:r>
    </w:p>
    <w:p w14:paraId="0758C4F5" w14:textId="77777777" w:rsidR="003171AC" w:rsidRPr="003171AC" w:rsidRDefault="003171AC" w:rsidP="003A4AD8">
      <w:pPr>
        <w:pStyle w:val="NoSpacing"/>
        <w:rPr>
          <w:rStyle w:val="s1"/>
          <w:rFonts w:ascii="UICTFontTextStyleBody" w:hAnsi="UICTFontTextStyleBody"/>
          <w:sz w:val="24"/>
          <w:szCs w:val="24"/>
        </w:rPr>
      </w:pPr>
    </w:p>
    <w:p w14:paraId="1F75C40B" w14:textId="732DCD9E" w:rsidR="00895B33" w:rsidRPr="003171AC" w:rsidRDefault="00895B33" w:rsidP="003A4AD8">
      <w:pPr>
        <w:pStyle w:val="NoSpacing"/>
        <w:rPr>
          <w:rStyle w:val="s1"/>
          <w:rFonts w:ascii="UICTFontTextStyleBody" w:hAnsi="UICTFontTextStyleBody"/>
          <w:sz w:val="16"/>
          <w:szCs w:val="16"/>
        </w:rPr>
      </w:pPr>
      <w:r w:rsidRPr="003171AC">
        <w:rPr>
          <w:rStyle w:val="s1"/>
          <w:rFonts w:ascii="UICTFontTextStyleBody" w:hAnsi="UICTFontTextStyleBody"/>
          <w:b/>
          <w:bCs/>
          <w:sz w:val="16"/>
          <w:szCs w:val="16"/>
        </w:rPr>
        <w:t xml:space="preserve">For December meeting </w:t>
      </w:r>
    </w:p>
    <w:p w14:paraId="5EF6FC24" w14:textId="65AD8F6F" w:rsidR="00895B33" w:rsidRPr="003171AC" w:rsidRDefault="00895B33" w:rsidP="003A4AD8">
      <w:pPr>
        <w:pStyle w:val="NoSpacing"/>
        <w:rPr>
          <w:rStyle w:val="s1"/>
          <w:rFonts w:ascii="UICTFontTextStyleBody" w:hAnsi="UICTFontTextStyleBody"/>
          <w:sz w:val="16"/>
          <w:szCs w:val="16"/>
        </w:rPr>
      </w:pPr>
      <w:r w:rsidRPr="003171AC">
        <w:rPr>
          <w:rStyle w:val="s1"/>
          <w:rFonts w:ascii="UICTFontTextStyleBody" w:hAnsi="UICTFontTextStyleBody"/>
          <w:sz w:val="16"/>
          <w:szCs w:val="16"/>
        </w:rPr>
        <w:t xml:space="preserve">10/16/2025 – FERC Environmental Assessment document – pp. 119 - </w:t>
      </w:r>
      <w:r w:rsidRPr="003171AC">
        <w:rPr>
          <w:rFonts w:ascii="UICTFontTextStyleBody" w:hAnsi="UICTFontTextStyleBody"/>
          <w:sz w:val="16"/>
          <w:szCs w:val="16"/>
        </w:rPr>
        <w:t xml:space="preserve">selected the staff alternative with the measures proposed by Briar Hydro or the agencies and applicable to each of the projects. </w:t>
      </w:r>
    </w:p>
    <w:p w14:paraId="7E114C92" w14:textId="77777777" w:rsidR="00895B33" w:rsidRPr="003171AC" w:rsidRDefault="00895B33" w:rsidP="003A4AD8">
      <w:pPr>
        <w:pStyle w:val="NoSpacing"/>
        <w:rPr>
          <w:rFonts w:ascii="UICTFontTextStyleBody" w:hAnsi="UICTFontTextStyleBody"/>
          <w:b/>
          <w:bCs/>
          <w:sz w:val="16"/>
          <w:szCs w:val="16"/>
        </w:rPr>
      </w:pPr>
      <w:r w:rsidRPr="003171AC">
        <w:rPr>
          <w:rFonts w:ascii="UICTFontTextStyleBody" w:hAnsi="UICTFontTextStyleBody"/>
          <w:b/>
          <w:bCs/>
          <w:sz w:val="16"/>
          <w:szCs w:val="16"/>
        </w:rPr>
        <w:t xml:space="preserve">Operation </w:t>
      </w:r>
    </w:p>
    <w:p w14:paraId="1A3CF53D" w14:textId="77777777" w:rsidR="00895B33" w:rsidRPr="003171AC" w:rsidRDefault="00895B33" w:rsidP="003A4AD8">
      <w:pPr>
        <w:pStyle w:val="NoSpacing"/>
        <w:rPr>
          <w:rFonts w:ascii="UICTFontTextStyleBody" w:hAnsi="UICTFontTextStyleBody"/>
          <w:sz w:val="16"/>
          <w:szCs w:val="16"/>
        </w:rPr>
      </w:pPr>
      <w:r w:rsidRPr="003171AC">
        <w:rPr>
          <w:rFonts w:ascii="UICTFontTextStyleBody" w:hAnsi="UICTFontTextStyleBody"/>
          <w:sz w:val="16"/>
          <w:szCs w:val="16"/>
        </w:rPr>
        <w:t xml:space="preserve">• Continue to operate the project in a run-of-river mode where outflow approximates inflow. Document Accession #: 20251016-3019 Filed Date: 10/16/2025 P-6689-018 41 </w:t>
      </w:r>
    </w:p>
    <w:p w14:paraId="14E140B8" w14:textId="77777777" w:rsidR="00895B33" w:rsidRPr="003171AC" w:rsidRDefault="00895B33" w:rsidP="003A4AD8">
      <w:pPr>
        <w:pStyle w:val="NoSpacing"/>
        <w:rPr>
          <w:rFonts w:ascii="UICTFontTextStyleBody" w:hAnsi="UICTFontTextStyleBody"/>
          <w:sz w:val="16"/>
          <w:szCs w:val="16"/>
        </w:rPr>
      </w:pPr>
      <w:r w:rsidRPr="003171AC">
        <w:rPr>
          <w:rFonts w:ascii="UICTFontTextStyleBody" w:hAnsi="UICTFontTextStyleBody"/>
          <w:sz w:val="16"/>
          <w:szCs w:val="16"/>
        </w:rPr>
        <w:t>• After planned and unplanned drawdowns, release 90% of the inflow through the turbine while refilling the impoundments with the remaining flow.</w:t>
      </w:r>
    </w:p>
    <w:p w14:paraId="50625B04" w14:textId="77777777" w:rsidR="00895B33" w:rsidRPr="003171AC" w:rsidRDefault="00895B33" w:rsidP="003A4AD8">
      <w:pPr>
        <w:pStyle w:val="NoSpacing"/>
        <w:rPr>
          <w:rFonts w:ascii="UICTFontTextStyleBody" w:hAnsi="UICTFontTextStyleBody"/>
          <w:sz w:val="16"/>
          <w:szCs w:val="16"/>
        </w:rPr>
      </w:pPr>
      <w:r w:rsidRPr="003171AC">
        <w:rPr>
          <w:rFonts w:ascii="UICTFontTextStyleBody" w:hAnsi="UICTFontTextStyleBody"/>
          <w:sz w:val="16"/>
          <w:szCs w:val="16"/>
        </w:rPr>
        <w:t xml:space="preserve"> • Continue to implement nighttime turbine shutdowns (from 7 pm to 5 am) from August 15 through November 15, or beginning when the Contoocook River reaches a water temperature of 50o F, whichever comes first, until downstream fish passage is provided at the PLF Project. </w:t>
      </w:r>
    </w:p>
    <w:p w14:paraId="102CE9A0" w14:textId="77777777" w:rsidR="00895B33" w:rsidRPr="003171AC" w:rsidRDefault="00895B33" w:rsidP="003A4AD8">
      <w:pPr>
        <w:pStyle w:val="NoSpacing"/>
        <w:rPr>
          <w:rFonts w:ascii="UICTFontTextStyleBody" w:hAnsi="UICTFontTextStyleBody"/>
          <w:sz w:val="16"/>
          <w:szCs w:val="16"/>
        </w:rPr>
      </w:pPr>
      <w:r w:rsidRPr="003171AC">
        <w:rPr>
          <w:rFonts w:ascii="UICTFontTextStyleBody" w:hAnsi="UICTFontTextStyleBody"/>
          <w:sz w:val="16"/>
          <w:szCs w:val="16"/>
        </w:rPr>
        <w:t xml:space="preserve">• Install 0.75-inch seasonal intake screens and operate the existing downstream bypass from August 15 through November 15 to prevent entrainment of juvenile alosines and outmigrating adult eels. Operate the project such that the average intake approach velocity does not exceed 2 feet per second (fps), nightly (7 pm to 5 am) when the new intake screens are installed to protect eels. </w:t>
      </w:r>
    </w:p>
    <w:p w14:paraId="1E874C10" w14:textId="77777777" w:rsidR="007A2352" w:rsidRPr="003171AC" w:rsidRDefault="00895B33" w:rsidP="003A4AD8">
      <w:pPr>
        <w:pStyle w:val="NoSpacing"/>
        <w:rPr>
          <w:rFonts w:ascii="UICTFontTextStyleBody" w:hAnsi="UICTFontTextStyleBody"/>
          <w:sz w:val="16"/>
          <w:szCs w:val="16"/>
        </w:rPr>
      </w:pPr>
      <w:r w:rsidRPr="003171AC">
        <w:rPr>
          <w:rFonts w:ascii="UICTFontTextStyleBody" w:hAnsi="UICTFontTextStyleBody"/>
          <w:sz w:val="16"/>
          <w:szCs w:val="16"/>
        </w:rPr>
        <w:t>• Develop a Fishway Operations and Maintenance Plan and Fishway Operations and Maintenance Report.</w:t>
      </w:r>
    </w:p>
    <w:p w14:paraId="7EF0082D" w14:textId="77777777" w:rsidR="007A2352" w:rsidRPr="003171AC" w:rsidRDefault="007A2352" w:rsidP="003A4AD8">
      <w:pPr>
        <w:pStyle w:val="NoSpacing"/>
        <w:rPr>
          <w:rFonts w:ascii="UICTFontTextStyleBody" w:hAnsi="UICTFontTextStyleBody"/>
          <w:sz w:val="16"/>
          <w:szCs w:val="16"/>
        </w:rPr>
      </w:pPr>
      <w:r w:rsidRPr="003171AC">
        <w:rPr>
          <w:rFonts w:ascii="UICTFontTextStyleBody" w:hAnsi="UICTFontTextStyleBody"/>
          <w:sz w:val="16"/>
          <w:szCs w:val="16"/>
        </w:rPr>
        <w:t xml:space="preserve">• </w:t>
      </w:r>
      <w:r w:rsidR="00895B33" w:rsidRPr="003171AC">
        <w:rPr>
          <w:rFonts w:ascii="UICTFontTextStyleBody" w:hAnsi="UICTFontTextStyleBody"/>
          <w:sz w:val="16"/>
          <w:szCs w:val="16"/>
        </w:rPr>
        <w:t xml:space="preserve">Develop an operation compliance monitoring plan that specifies the methods that would be used to monitor and document compliance with project operation. </w:t>
      </w:r>
    </w:p>
    <w:p w14:paraId="37AF633E" w14:textId="77777777" w:rsidR="007A2352" w:rsidRPr="003171AC" w:rsidRDefault="00895B33" w:rsidP="003A4AD8">
      <w:pPr>
        <w:pStyle w:val="NoSpacing"/>
        <w:rPr>
          <w:rFonts w:ascii="UICTFontTextStyleBody" w:hAnsi="UICTFontTextStyleBody"/>
          <w:sz w:val="16"/>
          <w:szCs w:val="16"/>
        </w:rPr>
      </w:pPr>
      <w:r w:rsidRPr="003171AC">
        <w:rPr>
          <w:rFonts w:ascii="UICTFontTextStyleBody" w:hAnsi="UICTFontTextStyleBody"/>
          <w:sz w:val="16"/>
          <w:szCs w:val="16"/>
        </w:rPr>
        <w:t xml:space="preserve">• Install 0.75-inch seasonal intake screens from May 15 to November 15 (instead of May 15 through July 15 and August 15 through November 15) to protect out-migrating alosines and eels. </w:t>
      </w:r>
    </w:p>
    <w:p w14:paraId="4E4F24B0" w14:textId="77777777" w:rsidR="007A2352" w:rsidRPr="003171AC" w:rsidRDefault="00895B33" w:rsidP="003A4AD8">
      <w:pPr>
        <w:pStyle w:val="NoSpacing"/>
        <w:rPr>
          <w:rFonts w:ascii="UICTFontTextStyleBody" w:hAnsi="UICTFontTextStyleBody"/>
          <w:sz w:val="16"/>
          <w:szCs w:val="16"/>
        </w:rPr>
      </w:pPr>
      <w:r w:rsidRPr="003171AC">
        <w:rPr>
          <w:rFonts w:ascii="UICTFontTextStyleBody" w:hAnsi="UICTFontTextStyleBody"/>
          <w:sz w:val="16"/>
          <w:szCs w:val="16"/>
        </w:rPr>
        <w:t xml:space="preserve">• Develop a plan to monitor the effectiveness of the downstream fishway and upstream eel lift. </w:t>
      </w:r>
    </w:p>
    <w:p w14:paraId="11D0EEDF" w14:textId="77777777" w:rsidR="007A2352" w:rsidRPr="003171AC" w:rsidRDefault="00895B33" w:rsidP="003A4AD8">
      <w:pPr>
        <w:pStyle w:val="NoSpacing"/>
        <w:rPr>
          <w:rFonts w:ascii="UICTFontTextStyleBody" w:hAnsi="UICTFontTextStyleBody"/>
          <w:sz w:val="16"/>
          <w:szCs w:val="16"/>
        </w:rPr>
      </w:pPr>
      <w:r w:rsidRPr="003171AC">
        <w:rPr>
          <w:rFonts w:ascii="UICTFontTextStyleBody" w:hAnsi="UICTFontTextStyleBody"/>
          <w:sz w:val="16"/>
          <w:szCs w:val="16"/>
        </w:rPr>
        <w:t xml:space="preserve">• Operate the existing eel lift for upstream eel passage from May 1 through October 15 (instead of May 15 through September 15). </w:t>
      </w:r>
    </w:p>
    <w:p w14:paraId="23B05E97" w14:textId="77777777" w:rsidR="007A2352" w:rsidRPr="003171AC" w:rsidRDefault="00895B33" w:rsidP="003A4AD8">
      <w:pPr>
        <w:pStyle w:val="NoSpacing"/>
        <w:rPr>
          <w:rFonts w:ascii="UICTFontTextStyleBody" w:hAnsi="UICTFontTextStyleBody"/>
          <w:sz w:val="16"/>
          <w:szCs w:val="16"/>
        </w:rPr>
      </w:pPr>
      <w:r w:rsidRPr="003171AC">
        <w:rPr>
          <w:rFonts w:ascii="UICTFontTextStyleBody" w:hAnsi="UICTFontTextStyleBody"/>
          <w:sz w:val="16"/>
          <w:szCs w:val="16"/>
        </w:rPr>
        <w:t xml:space="preserve">• Release a 5-cfs passage attraction flow at the existing eel lift to provide upstream eel passage at the project. </w:t>
      </w:r>
    </w:p>
    <w:p w14:paraId="2CAAE7CC" w14:textId="17689F34" w:rsidR="00895B33" w:rsidRPr="003171AC" w:rsidRDefault="00895B33" w:rsidP="003A4AD8">
      <w:pPr>
        <w:pStyle w:val="NoSpacing"/>
        <w:rPr>
          <w:rStyle w:val="s1"/>
          <w:rFonts w:ascii="UICTFontTextStyleBody" w:hAnsi="UICTFontTextStyleBody"/>
          <w:sz w:val="16"/>
          <w:szCs w:val="16"/>
        </w:rPr>
      </w:pPr>
      <w:r w:rsidRPr="003171AC">
        <w:rPr>
          <w:rFonts w:ascii="UICTFontTextStyleBody" w:hAnsi="UICTFontTextStyleBody"/>
          <w:sz w:val="16"/>
          <w:szCs w:val="16"/>
        </w:rPr>
        <w:t>• Avoid the removal and trimming of trees from April 1 through October 31 to protect NLEB and tri-colored bat.</w:t>
      </w:r>
    </w:p>
    <w:p w14:paraId="41641D39" w14:textId="00E17571" w:rsidR="00895B33" w:rsidRPr="003171AC" w:rsidRDefault="007A2352" w:rsidP="003A4AD8">
      <w:pPr>
        <w:pStyle w:val="NoSpacing"/>
        <w:rPr>
          <w:rStyle w:val="s1"/>
          <w:rFonts w:ascii="UICTFontTextStyleBody" w:hAnsi="UICTFontTextStyleBody"/>
          <w:b/>
          <w:bCs/>
          <w:sz w:val="16"/>
          <w:szCs w:val="16"/>
        </w:rPr>
      </w:pPr>
      <w:r w:rsidRPr="003171AC">
        <w:rPr>
          <w:rStyle w:val="s1"/>
          <w:rFonts w:ascii="UICTFontTextStyleBody" w:hAnsi="UICTFontTextStyleBody"/>
          <w:b/>
          <w:bCs/>
          <w:sz w:val="16"/>
          <w:szCs w:val="16"/>
        </w:rPr>
        <w:t>Finding of No Significant Impact</w:t>
      </w:r>
    </w:p>
    <w:p w14:paraId="4A372523" w14:textId="4C2454BF" w:rsidR="007A2352" w:rsidRPr="003171AC" w:rsidRDefault="007A2352" w:rsidP="003A4AD8">
      <w:pPr>
        <w:pStyle w:val="NoSpacing"/>
        <w:rPr>
          <w:rStyle w:val="s1"/>
          <w:rFonts w:ascii="UICTFontTextStyleBody" w:hAnsi="UICTFontTextStyleBody"/>
          <w:sz w:val="16"/>
          <w:szCs w:val="16"/>
        </w:rPr>
      </w:pPr>
      <w:r w:rsidRPr="003171AC">
        <w:rPr>
          <w:rFonts w:ascii="UICTFontTextStyleBody" w:hAnsi="UICTFontTextStyleBody"/>
          <w:sz w:val="16"/>
          <w:szCs w:val="16"/>
        </w:rPr>
        <w:t>If the Project is relicensed as proposed, with the additional staff-recommended measures, and modifications, the project would continue to operate as it does today, while providing protection and enhancements for fish and wildlife resources, and cultural resources. Based on our independent analysis, issuance of a new license for the PUF Project, as proposed with the staff-recommended measures and modifications, would not constitute a major federal action significantly affecting the quality of the human environment.</w:t>
      </w:r>
    </w:p>
    <w:p w14:paraId="1B613023" w14:textId="77777777" w:rsidR="00895B33" w:rsidRPr="003171AC" w:rsidRDefault="00895B33" w:rsidP="003A4AD8">
      <w:pPr>
        <w:pStyle w:val="NoSpacing"/>
        <w:rPr>
          <w:rStyle w:val="s1"/>
          <w:rFonts w:ascii="UICTFontTextStyleBody" w:hAnsi="UICTFontTextStyleBody"/>
          <w:sz w:val="16"/>
          <w:szCs w:val="16"/>
        </w:rPr>
      </w:pPr>
    </w:p>
    <w:p w14:paraId="62BAFFFC" w14:textId="046AA848" w:rsidR="007A2352" w:rsidRPr="003171AC" w:rsidRDefault="007A2352" w:rsidP="003A4AD8">
      <w:pPr>
        <w:pStyle w:val="NoSpacing"/>
        <w:rPr>
          <w:rStyle w:val="s1"/>
          <w:rFonts w:ascii="UICTFontTextStyleBody" w:hAnsi="UICTFontTextStyleBody"/>
          <w:sz w:val="16"/>
          <w:szCs w:val="16"/>
        </w:rPr>
      </w:pPr>
      <w:r w:rsidRPr="003171AC">
        <w:rPr>
          <w:rStyle w:val="s1"/>
          <w:rFonts w:ascii="UICTFontTextStyleBody" w:hAnsi="UICTFontTextStyleBody"/>
          <w:sz w:val="16"/>
          <w:szCs w:val="16"/>
        </w:rPr>
        <w:t xml:space="preserve">10/16/2025 – FERC letter to Dept of the Interior asking for concurrence that the </w:t>
      </w:r>
      <w:r w:rsidRPr="003171AC">
        <w:rPr>
          <w:rFonts w:ascii="UICTFontTextStyleBody" w:hAnsi="UICTFontTextStyleBody"/>
          <w:sz w:val="16"/>
          <w:szCs w:val="16"/>
        </w:rPr>
        <w:t>Commission staff’s recommended measures, is “not likely to adversely affect” the northern long-eared bat, and that relicensing the project, with Commission staff’s recommended measures, would not be sufficient to preclude both the survival and recovery of (i.e., jeopardize) the tricolored bat and the monarch butterfly.</w:t>
      </w:r>
    </w:p>
    <w:p w14:paraId="66475F82" w14:textId="77777777" w:rsidR="007A2352" w:rsidRPr="003171AC" w:rsidRDefault="007A2352" w:rsidP="003A4AD8">
      <w:pPr>
        <w:pStyle w:val="NoSpacing"/>
        <w:rPr>
          <w:rStyle w:val="s1"/>
          <w:rFonts w:ascii="UICTFontTextStyleBody" w:hAnsi="UICTFontTextStyleBody"/>
          <w:sz w:val="16"/>
          <w:szCs w:val="16"/>
        </w:rPr>
      </w:pPr>
    </w:p>
    <w:p w14:paraId="04499A7A" w14:textId="6BD9AF0B" w:rsidR="00895B33" w:rsidRPr="003171AC" w:rsidRDefault="007A2352" w:rsidP="003A4AD8">
      <w:pPr>
        <w:pStyle w:val="NoSpacing"/>
        <w:rPr>
          <w:rStyle w:val="s1"/>
          <w:rFonts w:ascii="UICTFontTextStyleBody" w:hAnsi="UICTFontTextStyleBody"/>
          <w:sz w:val="16"/>
          <w:szCs w:val="16"/>
        </w:rPr>
      </w:pPr>
      <w:r w:rsidRPr="003171AC">
        <w:rPr>
          <w:rStyle w:val="s1"/>
          <w:rFonts w:ascii="UICTFontTextStyleBody" w:hAnsi="UICTFontTextStyleBody"/>
          <w:sz w:val="16"/>
          <w:szCs w:val="16"/>
        </w:rPr>
        <w:t>10/16/2025 – Noticing the availability of the EA.</w:t>
      </w:r>
    </w:p>
    <w:p w14:paraId="0C8DA04D" w14:textId="77777777" w:rsidR="007A2352" w:rsidRPr="003171AC" w:rsidRDefault="007A2352" w:rsidP="003A4AD8">
      <w:pPr>
        <w:pStyle w:val="NoSpacing"/>
        <w:rPr>
          <w:rStyle w:val="s1"/>
          <w:rFonts w:ascii="UICTFontTextStyleBody" w:hAnsi="UICTFontTextStyleBody"/>
          <w:sz w:val="16"/>
          <w:szCs w:val="16"/>
        </w:rPr>
      </w:pPr>
    </w:p>
    <w:p w14:paraId="5786285A" w14:textId="7D79F366" w:rsidR="007A2352" w:rsidRPr="003171AC" w:rsidRDefault="007A2352" w:rsidP="003A4AD8">
      <w:pPr>
        <w:pStyle w:val="NoSpacing"/>
        <w:rPr>
          <w:rFonts w:ascii="UICTFontTextStyleBody" w:hAnsi="UICTFontTextStyleBody"/>
          <w:sz w:val="16"/>
          <w:szCs w:val="16"/>
        </w:rPr>
      </w:pPr>
      <w:r w:rsidRPr="003171AC">
        <w:rPr>
          <w:rStyle w:val="s1"/>
          <w:rFonts w:ascii="UICTFontTextStyleBody" w:hAnsi="UICTFontTextStyleBody"/>
          <w:sz w:val="16"/>
          <w:szCs w:val="16"/>
        </w:rPr>
        <w:t xml:space="preserve">10/16/2025 – FERC letter to NH F&amp;G </w:t>
      </w:r>
      <w:r w:rsidRPr="003171AC">
        <w:rPr>
          <w:rFonts w:ascii="UICTFontTextStyleBody" w:hAnsi="UICTFontTextStyleBody"/>
          <w:sz w:val="16"/>
          <w:szCs w:val="16"/>
        </w:rPr>
        <w:t xml:space="preserve">requesting response to preliminary determination not to adopt three of their recommendations. </w:t>
      </w:r>
    </w:p>
    <w:p w14:paraId="11F2506E" w14:textId="77777777" w:rsidR="007A2352" w:rsidRPr="003171AC" w:rsidRDefault="007A2352" w:rsidP="007A2352">
      <w:pPr>
        <w:pStyle w:val="NoSpacing"/>
        <w:rPr>
          <w:rFonts w:ascii="UICTFontTextStyleBody" w:hAnsi="UICTFontTextStyleBody"/>
          <w:sz w:val="16"/>
          <w:szCs w:val="16"/>
        </w:rPr>
      </w:pPr>
    </w:p>
    <w:p w14:paraId="7461B01C" w14:textId="50F7430D" w:rsidR="007A2352" w:rsidRPr="003171AC" w:rsidRDefault="007A2352" w:rsidP="007A2352">
      <w:pPr>
        <w:pStyle w:val="NoSpacing"/>
        <w:rPr>
          <w:rFonts w:ascii="UICTFontTextStyleBody" w:hAnsi="UICTFontTextStyleBody"/>
          <w:sz w:val="16"/>
          <w:szCs w:val="16"/>
        </w:rPr>
      </w:pPr>
      <w:r w:rsidRPr="003171AC">
        <w:rPr>
          <w:rFonts w:ascii="UICTFontTextStyleBody" w:hAnsi="UICTFontTextStyleBody"/>
          <w:sz w:val="16"/>
          <w:szCs w:val="16"/>
        </w:rPr>
        <w:t xml:space="preserve">• Conduct a study to determine if the attraction flows for the new downstream fish passage operation affects the attraction flows for the upstream eel lift during periods when the upstream eel passage season overlaps with the downstream passage season for shad, river herring, and eels. </w:t>
      </w:r>
    </w:p>
    <w:p w14:paraId="2BBA979A" w14:textId="77777777" w:rsidR="007A2352" w:rsidRPr="003171AC" w:rsidRDefault="007A2352" w:rsidP="007A2352">
      <w:pPr>
        <w:pStyle w:val="NoSpacing"/>
        <w:rPr>
          <w:rFonts w:ascii="UICTFontTextStyleBody" w:hAnsi="UICTFontTextStyleBody"/>
          <w:sz w:val="16"/>
          <w:szCs w:val="16"/>
        </w:rPr>
      </w:pPr>
      <w:r w:rsidRPr="003171AC">
        <w:rPr>
          <w:rFonts w:ascii="UICTFontTextStyleBody" w:hAnsi="UICTFontTextStyleBody"/>
          <w:sz w:val="16"/>
          <w:szCs w:val="16"/>
        </w:rPr>
        <w:t xml:space="preserve">• Extend the downstream passage season for eels to end November 30 (rather than November 15) and discuss efficacy of a temperature trigger in consultation with the Merrimack River Technical Committee. </w:t>
      </w:r>
    </w:p>
    <w:p w14:paraId="3056A6EB" w14:textId="77777777" w:rsidR="007A2352" w:rsidRPr="003171AC" w:rsidRDefault="007A2352" w:rsidP="007A2352">
      <w:pPr>
        <w:pStyle w:val="NoSpacing"/>
        <w:rPr>
          <w:rFonts w:ascii="UICTFontTextStyleBody" w:hAnsi="UICTFontTextStyleBody"/>
          <w:sz w:val="16"/>
          <w:szCs w:val="16"/>
        </w:rPr>
      </w:pPr>
      <w:r w:rsidRPr="003171AC">
        <w:rPr>
          <w:rFonts w:ascii="UICTFontTextStyleBody" w:hAnsi="UICTFontTextStyleBody"/>
          <w:sz w:val="16"/>
          <w:szCs w:val="16"/>
        </w:rPr>
        <w:t xml:space="preserve">• Monitor juvenile clupeid mortality below the project and work with the Merrimack River Technical Committee to develop additional protection measures if needed. </w:t>
      </w:r>
    </w:p>
    <w:p w14:paraId="36D46717" w14:textId="208C36B2" w:rsidR="007A2352" w:rsidRPr="003171AC" w:rsidRDefault="007A2352" w:rsidP="007A2352">
      <w:pPr>
        <w:pStyle w:val="NoSpacing"/>
        <w:rPr>
          <w:rFonts w:ascii="UICTFontTextStyleBody" w:hAnsi="UICTFontTextStyleBody"/>
          <w:sz w:val="16"/>
          <w:szCs w:val="16"/>
        </w:rPr>
      </w:pPr>
      <w:r w:rsidRPr="003171AC">
        <w:rPr>
          <w:rFonts w:ascii="UICTFontTextStyleBody" w:hAnsi="UICTFontTextStyleBody"/>
          <w:sz w:val="16"/>
          <w:szCs w:val="16"/>
        </w:rPr>
        <w:t xml:space="preserve">FERC wants to know if F&amp;G accepts, or if not, if there are other measures, and if there is more evidence to support the F&amp;G recommendations. </w:t>
      </w:r>
    </w:p>
    <w:p w14:paraId="2E4F28D6" w14:textId="77777777" w:rsidR="007A2352" w:rsidRPr="003171AC" w:rsidRDefault="007A2352" w:rsidP="007A2352">
      <w:pPr>
        <w:pStyle w:val="NoSpacing"/>
        <w:rPr>
          <w:rFonts w:ascii="UICTFontTextStyleBody" w:hAnsi="UICTFontTextStyleBody"/>
          <w:sz w:val="16"/>
          <w:szCs w:val="16"/>
        </w:rPr>
      </w:pPr>
    </w:p>
    <w:p w14:paraId="46D49187" w14:textId="4BABF8F6" w:rsidR="007A2352" w:rsidRPr="003171AC" w:rsidRDefault="007A2352" w:rsidP="007A2352">
      <w:pPr>
        <w:pStyle w:val="NoSpacing"/>
        <w:rPr>
          <w:rFonts w:ascii="UICTFontTextStyleBody" w:hAnsi="UICTFontTextStyleBody"/>
          <w:sz w:val="16"/>
          <w:szCs w:val="16"/>
        </w:rPr>
      </w:pPr>
      <w:r w:rsidRPr="003171AC">
        <w:rPr>
          <w:rFonts w:ascii="UICTFontTextStyleBody" w:hAnsi="UICTFontTextStyleBody"/>
          <w:sz w:val="16"/>
          <w:szCs w:val="16"/>
        </w:rPr>
        <w:t>10/31/2025 - Essex Hydro Associates, L.L.C. et al. submit Annual Kilowatt-hour Generating Report for the period of 10/01/2024 to 09/30/2025. Cover letter with non-public data.</w:t>
      </w:r>
    </w:p>
    <w:p w14:paraId="450A3A53" w14:textId="77777777" w:rsidR="007A2352" w:rsidRPr="003171AC" w:rsidRDefault="007A2352" w:rsidP="007A2352">
      <w:pPr>
        <w:pStyle w:val="NoSpacing"/>
        <w:rPr>
          <w:rFonts w:ascii="UICTFontTextStyleBody" w:hAnsi="UICTFontTextStyleBody"/>
          <w:sz w:val="16"/>
          <w:szCs w:val="16"/>
        </w:rPr>
      </w:pPr>
    </w:p>
    <w:p w14:paraId="3A0108BE" w14:textId="0D7F46D9" w:rsidR="007A2352" w:rsidRPr="003171AC" w:rsidRDefault="007A2352" w:rsidP="007A2352">
      <w:pPr>
        <w:pStyle w:val="NoSpacing"/>
        <w:rPr>
          <w:rFonts w:ascii="UICTFontTextStyleBody" w:hAnsi="UICTFontTextStyleBody"/>
          <w:sz w:val="16"/>
          <w:szCs w:val="16"/>
        </w:rPr>
      </w:pPr>
      <w:r w:rsidRPr="003171AC">
        <w:rPr>
          <w:rFonts w:ascii="UICTFontTextStyleBody" w:hAnsi="UICTFontTextStyleBody"/>
          <w:sz w:val="16"/>
          <w:szCs w:val="16"/>
        </w:rPr>
        <w:t xml:space="preserve">11/3/2025 </w:t>
      </w:r>
      <w:r w:rsidR="00E73690" w:rsidRPr="003171AC">
        <w:rPr>
          <w:rFonts w:ascii="UICTFontTextStyleBody" w:hAnsi="UICTFontTextStyleBody"/>
          <w:sz w:val="16"/>
          <w:szCs w:val="16"/>
        </w:rPr>
        <w:t>–</w:t>
      </w:r>
      <w:r w:rsidRPr="003171AC">
        <w:rPr>
          <w:rFonts w:ascii="UICTFontTextStyleBody" w:hAnsi="UICTFontTextStyleBody"/>
          <w:sz w:val="16"/>
          <w:szCs w:val="16"/>
        </w:rPr>
        <w:t xml:space="preserve"> </w:t>
      </w:r>
      <w:r w:rsidR="00E73690" w:rsidRPr="003171AC">
        <w:rPr>
          <w:rFonts w:ascii="UICTFontTextStyleBody" w:hAnsi="UICTFontTextStyleBody"/>
          <w:sz w:val="16"/>
          <w:szCs w:val="16"/>
        </w:rPr>
        <w:t>NHDES submits Clean Water Act Section 401 Water Quality Certifications covering upper, lower and Rolfe Canal - largely requiring reporting and access to data, access for inspections, with run of river, but a 5 cfs minimum discharge. The conditions describe drawdown and refill procedures (releasing 90% of the inflow)</w:t>
      </w:r>
      <w:r w:rsidR="0085578C" w:rsidRPr="003171AC">
        <w:rPr>
          <w:rFonts w:ascii="UICTFontTextStyleBody" w:hAnsi="UICTFontTextStyleBody"/>
          <w:sz w:val="16"/>
          <w:szCs w:val="16"/>
        </w:rPr>
        <w:t>.</w:t>
      </w:r>
    </w:p>
    <w:p w14:paraId="5AD4AA9D" w14:textId="77777777" w:rsidR="007A2352" w:rsidRPr="003171AC" w:rsidRDefault="007A2352" w:rsidP="007A2352">
      <w:pPr>
        <w:pStyle w:val="NoSpacing"/>
        <w:rPr>
          <w:rFonts w:ascii="UICTFontTextStyleBody" w:hAnsi="UICTFontTextStyleBody"/>
          <w:sz w:val="16"/>
          <w:szCs w:val="16"/>
        </w:rPr>
      </w:pPr>
    </w:p>
    <w:p w14:paraId="06AAB6D8" w14:textId="6A101A55" w:rsidR="007A2352" w:rsidRPr="003171AC" w:rsidRDefault="007A2352" w:rsidP="007A2352">
      <w:pPr>
        <w:pStyle w:val="NoSpacing"/>
        <w:rPr>
          <w:rFonts w:ascii="UICTFontTextStyleBody" w:hAnsi="UICTFontTextStyleBody"/>
          <w:sz w:val="16"/>
          <w:szCs w:val="16"/>
        </w:rPr>
      </w:pPr>
      <w:r w:rsidRPr="003171AC">
        <w:rPr>
          <w:rFonts w:ascii="UICTFontTextStyleBody" w:hAnsi="UICTFontTextStyleBody"/>
          <w:sz w:val="16"/>
          <w:szCs w:val="16"/>
        </w:rPr>
        <w:lastRenderedPageBreak/>
        <w:t>11/12/2025</w:t>
      </w:r>
      <w:r w:rsidR="00E73690" w:rsidRPr="003171AC">
        <w:rPr>
          <w:rFonts w:ascii="UICTFontTextStyleBody" w:hAnsi="UICTFontTextStyleBody"/>
          <w:sz w:val="16"/>
          <w:szCs w:val="16"/>
        </w:rPr>
        <w:t xml:space="preserve"> - New Hampshire Fish and Game Department comments on the Environmental Assessment taking issue with several assumptions made in the EA concerning  maintaining run of river versus operational issues; the schedule for d/s fishway operations; the effectiveness of the fish racks relying on models; questioning the effectiveness of racks for exclusion of eels; the lack of fish count requirements. </w:t>
      </w:r>
    </w:p>
    <w:p w14:paraId="3937404A" w14:textId="77777777" w:rsidR="007A2352" w:rsidRPr="003171AC" w:rsidRDefault="007A2352" w:rsidP="007A2352">
      <w:pPr>
        <w:pStyle w:val="NoSpacing"/>
        <w:rPr>
          <w:rFonts w:ascii="UICTFontTextStyleBody" w:hAnsi="UICTFontTextStyleBody"/>
          <w:sz w:val="16"/>
          <w:szCs w:val="16"/>
        </w:rPr>
      </w:pPr>
    </w:p>
    <w:p w14:paraId="7891AA10" w14:textId="5D6DDC96" w:rsidR="007A2352" w:rsidRPr="003171AC" w:rsidRDefault="007A2352" w:rsidP="007A2352">
      <w:pPr>
        <w:pStyle w:val="NoSpacing"/>
        <w:rPr>
          <w:rFonts w:ascii="UICTFontTextStyleBody" w:hAnsi="UICTFontTextStyleBody"/>
          <w:sz w:val="16"/>
          <w:szCs w:val="16"/>
        </w:rPr>
      </w:pPr>
      <w:r w:rsidRPr="003171AC">
        <w:rPr>
          <w:rFonts w:ascii="UICTFontTextStyleBody" w:hAnsi="UICTFontTextStyleBody"/>
          <w:sz w:val="16"/>
          <w:szCs w:val="16"/>
        </w:rPr>
        <w:t>11/14/2025</w:t>
      </w:r>
      <w:r w:rsidR="00E73690" w:rsidRPr="003171AC">
        <w:rPr>
          <w:rFonts w:ascii="UICTFontTextStyleBody" w:hAnsi="UICTFontTextStyleBody"/>
          <w:sz w:val="16"/>
          <w:szCs w:val="16"/>
        </w:rPr>
        <w:t xml:space="preserve"> - Briar Hydro Associates, LP submits response re the Environmental Assessment</w:t>
      </w:r>
      <w:r w:rsidR="00A14249" w:rsidRPr="003171AC">
        <w:rPr>
          <w:rFonts w:ascii="UICTFontTextStyleBody" w:hAnsi="UICTFontTextStyleBody"/>
          <w:sz w:val="16"/>
          <w:szCs w:val="16"/>
        </w:rPr>
        <w:t xml:space="preserve"> making clarifications that seem to refute some of FERC’s suppositions. </w:t>
      </w:r>
    </w:p>
    <w:p w14:paraId="12A7F9EF" w14:textId="77777777" w:rsidR="007A2352" w:rsidRPr="003171AC" w:rsidRDefault="007A2352" w:rsidP="007A2352">
      <w:pPr>
        <w:pStyle w:val="NoSpacing"/>
        <w:rPr>
          <w:rFonts w:ascii="UICTFontTextStyleBody" w:hAnsi="UICTFontTextStyleBody"/>
          <w:sz w:val="16"/>
          <w:szCs w:val="16"/>
        </w:rPr>
      </w:pPr>
    </w:p>
    <w:p w14:paraId="221E4D15" w14:textId="7E980806" w:rsidR="007A2352" w:rsidRPr="003171AC" w:rsidRDefault="007A2352" w:rsidP="007A2352">
      <w:pPr>
        <w:pStyle w:val="NoSpacing"/>
        <w:rPr>
          <w:rFonts w:ascii="UICTFontTextStyleBody" w:hAnsi="UICTFontTextStyleBody"/>
          <w:sz w:val="16"/>
          <w:szCs w:val="16"/>
        </w:rPr>
      </w:pPr>
      <w:r w:rsidRPr="003171AC">
        <w:rPr>
          <w:rFonts w:ascii="UICTFontTextStyleBody" w:hAnsi="UICTFontTextStyleBody"/>
          <w:sz w:val="16"/>
          <w:szCs w:val="16"/>
        </w:rPr>
        <w:t>11/24/2025</w:t>
      </w:r>
      <w:r w:rsidR="00A14249" w:rsidRPr="003171AC">
        <w:rPr>
          <w:rFonts w:ascii="UICTFontTextStyleBody" w:hAnsi="UICTFontTextStyleBody"/>
          <w:sz w:val="16"/>
          <w:szCs w:val="16"/>
        </w:rPr>
        <w:t xml:space="preserve"> - Briar Hydro Associates, LP submits response to New Hampshire Fish and Game Department's 11/12/2025 comments to FERC agreeing with FERC’s conclusions and commenting on why they agree.  </w:t>
      </w:r>
    </w:p>
    <w:p w14:paraId="7B3F4C61" w14:textId="77777777" w:rsidR="007A2352" w:rsidRPr="003171AC" w:rsidRDefault="007A2352" w:rsidP="007A2352">
      <w:pPr>
        <w:pStyle w:val="NoSpacing"/>
        <w:rPr>
          <w:rFonts w:ascii="UICTFontTextStyleBody" w:hAnsi="UICTFontTextStyleBody"/>
          <w:sz w:val="16"/>
          <w:szCs w:val="16"/>
        </w:rPr>
      </w:pPr>
    </w:p>
    <w:p w14:paraId="0EF75CBF" w14:textId="132F4704" w:rsidR="009B5F70" w:rsidRDefault="00546312" w:rsidP="009B5F70">
      <w:pPr>
        <w:pStyle w:val="NoSpacing"/>
        <w:rPr>
          <w:rStyle w:val="s1"/>
          <w:rFonts w:cstheme="minorHAnsi"/>
          <w:sz w:val="24"/>
          <w:szCs w:val="24"/>
        </w:rPr>
      </w:pPr>
      <w:r>
        <w:rPr>
          <w:rStyle w:val="s1"/>
          <w:rFonts w:cstheme="minorHAnsi"/>
          <w:sz w:val="24"/>
          <w:szCs w:val="24"/>
        </w:rPr>
        <w:t xml:space="preserve">The location of the project can be seen at:  </w:t>
      </w:r>
      <w:hyperlink r:id="rId27" w:history="1">
        <w:r>
          <w:rPr>
            <w:rStyle w:val="Hyperlink"/>
          </w:rPr>
          <w:t>43°16'58.5"N 71°36'04.5"W - Google Maps</w:t>
        </w:r>
      </w:hyperlink>
    </w:p>
    <w:p w14:paraId="4D97067A" w14:textId="77777777" w:rsidR="00D26887" w:rsidRDefault="00D26887" w:rsidP="00760651">
      <w:pPr>
        <w:pStyle w:val="p1"/>
        <w:spacing w:before="0" w:beforeAutospacing="0" w:after="0" w:afterAutospacing="0"/>
        <w:rPr>
          <w:rStyle w:val="s1"/>
          <w:rFonts w:ascii="UICTFontTextStyleBody" w:hAnsi="UICTFontTextStyleBody"/>
          <w:sz w:val="26"/>
          <w:szCs w:val="26"/>
          <w:highlight w:val="green"/>
        </w:rPr>
      </w:pPr>
    </w:p>
    <w:p w14:paraId="53642D15" w14:textId="383B14BA" w:rsidR="00207265" w:rsidRDefault="00207265" w:rsidP="00760651">
      <w:pPr>
        <w:pStyle w:val="p1"/>
        <w:spacing w:before="0" w:beforeAutospacing="0" w:after="0" w:afterAutospacing="0"/>
        <w:rPr>
          <w:sz w:val="26"/>
          <w:szCs w:val="26"/>
        </w:rPr>
      </w:pPr>
      <w:r w:rsidRPr="00CA4EB2">
        <w:rPr>
          <w:rStyle w:val="s1"/>
          <w:rFonts w:ascii="UICTFontTextStyleBody" w:hAnsi="UICTFontTextStyleBody"/>
          <w:sz w:val="26"/>
          <w:szCs w:val="26"/>
          <w:highlight w:val="green"/>
        </w:rPr>
        <w:t>Penacook Lower Falls p-3342</w:t>
      </w:r>
    </w:p>
    <w:p w14:paraId="4522558C" w14:textId="24397C15" w:rsidR="00207265" w:rsidRDefault="00207265" w:rsidP="00207265">
      <w:pPr>
        <w:rPr>
          <w:rStyle w:val="Hyperlink"/>
        </w:rPr>
      </w:pPr>
      <w:hyperlink r:id="rId28" w:history="1">
        <w:r>
          <w:rPr>
            <w:rStyle w:val="Hyperlink"/>
          </w:rPr>
          <w:t>eLibrary | General S</w:t>
        </w:r>
        <w:r>
          <w:rPr>
            <w:rStyle w:val="Hyperlink"/>
          </w:rPr>
          <w:t>e</w:t>
        </w:r>
        <w:r>
          <w:rPr>
            <w:rStyle w:val="Hyperlink"/>
          </w:rPr>
          <w:t>arch Results (ferc.gov)</w:t>
        </w:r>
      </w:hyperlink>
      <w:r>
        <w:rPr>
          <w:rStyle w:val="Hyperlink"/>
        </w:rPr>
        <w:t xml:space="preserve"> </w:t>
      </w:r>
    </w:p>
    <w:p w14:paraId="3021EEAE" w14:textId="77777777" w:rsidR="006B6085" w:rsidRDefault="006B6085" w:rsidP="00D00E03">
      <w:pPr>
        <w:pStyle w:val="NoSpacing"/>
        <w:rPr>
          <w:rStyle w:val="s1"/>
          <w:rFonts w:ascii="UICTFontTextStyleBody" w:hAnsi="UICTFontTextStyleBody"/>
          <w:b/>
          <w:bCs/>
          <w:sz w:val="24"/>
          <w:szCs w:val="24"/>
        </w:rPr>
      </w:pPr>
      <w:r>
        <w:rPr>
          <w:rStyle w:val="s1"/>
          <w:rFonts w:ascii="UICTFontTextStyleBody" w:hAnsi="UICTFontTextStyleBody"/>
          <w:b/>
          <w:bCs/>
          <w:sz w:val="24"/>
          <w:szCs w:val="24"/>
        </w:rPr>
        <w:t>For January meeting</w:t>
      </w:r>
    </w:p>
    <w:p w14:paraId="135A513C" w14:textId="62BCC0AE" w:rsidR="006B6085" w:rsidRDefault="006B6085" w:rsidP="006B6085">
      <w:pPr>
        <w:pStyle w:val="NoSpacing"/>
        <w:rPr>
          <w:rFonts w:ascii="UICTFontTextStyleBody" w:hAnsi="UICTFontTextStyleBody"/>
          <w:sz w:val="24"/>
          <w:szCs w:val="24"/>
        </w:rPr>
      </w:pPr>
      <w:r>
        <w:rPr>
          <w:rStyle w:val="s1"/>
          <w:rFonts w:ascii="UICTFontTextStyleBody" w:hAnsi="UICTFontTextStyleBody"/>
          <w:sz w:val="24"/>
          <w:szCs w:val="24"/>
        </w:rPr>
        <w:t xml:space="preserve">12/15/2025 - Same letter to Essex as for Upper Falls </w:t>
      </w:r>
      <w:r>
        <w:rPr>
          <w:rFonts w:ascii="UICTFontTextStyleBody" w:hAnsi="UICTFontTextStyleBody"/>
          <w:sz w:val="24"/>
          <w:szCs w:val="24"/>
        </w:rPr>
        <w:t xml:space="preserve">stating they have adequately responded to FERC’s letters regarding the dam stability analysis and no further action is required. </w:t>
      </w:r>
    </w:p>
    <w:p w14:paraId="0AEB350E" w14:textId="77777777" w:rsidR="006B6085" w:rsidRDefault="006B6085" w:rsidP="006B6085">
      <w:pPr>
        <w:pStyle w:val="NoSpacing"/>
        <w:rPr>
          <w:rFonts w:ascii="UICTFontTextStyleBody" w:hAnsi="UICTFontTextStyleBody"/>
          <w:sz w:val="24"/>
          <w:szCs w:val="24"/>
        </w:rPr>
      </w:pPr>
    </w:p>
    <w:p w14:paraId="7C5F0DC8" w14:textId="0E6F77C0" w:rsidR="006B6085" w:rsidRDefault="006B6085" w:rsidP="006B6085">
      <w:pPr>
        <w:pStyle w:val="NoSpacing"/>
        <w:rPr>
          <w:rStyle w:val="s1"/>
          <w:rFonts w:ascii="UICTFontTextStyleBody" w:hAnsi="UICTFontTextStyleBody"/>
          <w:sz w:val="24"/>
          <w:szCs w:val="24"/>
        </w:rPr>
      </w:pPr>
      <w:r>
        <w:rPr>
          <w:rFonts w:ascii="UICTFontTextStyleBody" w:hAnsi="UICTFontTextStyleBody"/>
          <w:sz w:val="24"/>
          <w:szCs w:val="24"/>
        </w:rPr>
        <w:t xml:space="preserve">1/5/26 </w:t>
      </w:r>
      <w:r>
        <w:rPr>
          <w:rFonts w:ascii="UICTFontTextStyleBody" w:hAnsi="UICTFontTextStyleBody"/>
          <w:sz w:val="24"/>
          <w:szCs w:val="24"/>
        </w:rPr>
        <w:t xml:space="preserve">– Same letter from </w:t>
      </w:r>
      <w:r>
        <w:rPr>
          <w:rFonts w:ascii="UICTFontTextStyleBody" w:hAnsi="UICTFontTextStyleBody"/>
          <w:sz w:val="24"/>
          <w:szCs w:val="24"/>
        </w:rPr>
        <w:t xml:space="preserve"> E</w:t>
      </w:r>
      <w:r w:rsidRPr="00043A98">
        <w:rPr>
          <w:rFonts w:ascii="UICTFontTextStyleBody" w:hAnsi="UICTFontTextStyleBody"/>
          <w:sz w:val="24"/>
          <w:szCs w:val="24"/>
        </w:rPr>
        <w:t>ssex Hydro Associates</w:t>
      </w:r>
      <w:r>
        <w:rPr>
          <w:rFonts w:ascii="UICTFontTextStyleBody" w:hAnsi="UICTFontTextStyleBody"/>
          <w:sz w:val="24"/>
          <w:szCs w:val="24"/>
        </w:rPr>
        <w:t xml:space="preserve"> </w:t>
      </w:r>
      <w:r>
        <w:rPr>
          <w:rFonts w:ascii="UICTFontTextStyleBody" w:hAnsi="UICTFontTextStyleBody"/>
          <w:sz w:val="24"/>
          <w:szCs w:val="24"/>
        </w:rPr>
        <w:t xml:space="preserve">to </w:t>
      </w:r>
      <w:r>
        <w:rPr>
          <w:rFonts w:ascii="UICTFontTextStyleBody" w:hAnsi="UICTFontTextStyleBody"/>
          <w:sz w:val="24"/>
          <w:szCs w:val="24"/>
        </w:rPr>
        <w:t>FERC saying n</w:t>
      </w:r>
      <w:r w:rsidRPr="00043A98">
        <w:rPr>
          <w:rFonts w:ascii="UICTFontTextStyleBody" w:hAnsi="UICTFontTextStyleBody"/>
          <w:sz w:val="24"/>
          <w:szCs w:val="24"/>
        </w:rPr>
        <w:t xml:space="preserve">o changes in property or circumstances </w:t>
      </w:r>
      <w:r>
        <w:rPr>
          <w:rFonts w:ascii="UICTFontTextStyleBody" w:hAnsi="UICTFontTextStyleBody"/>
          <w:sz w:val="24"/>
          <w:szCs w:val="24"/>
        </w:rPr>
        <w:t xml:space="preserve">affecting their hazard classifications </w:t>
      </w:r>
      <w:r w:rsidRPr="00043A98">
        <w:rPr>
          <w:rFonts w:ascii="UICTFontTextStyleBody" w:hAnsi="UICTFontTextStyleBody"/>
          <w:sz w:val="24"/>
          <w:szCs w:val="24"/>
        </w:rPr>
        <w:t>have taken place upstream or downstream of the three Penacook</w:t>
      </w:r>
      <w:r>
        <w:rPr>
          <w:rFonts w:ascii="UICTFontTextStyleBody" w:hAnsi="UICTFontTextStyleBody"/>
          <w:sz w:val="24"/>
          <w:szCs w:val="24"/>
        </w:rPr>
        <w:t xml:space="preserve"> pro</w:t>
      </w:r>
      <w:r w:rsidRPr="00043A98">
        <w:rPr>
          <w:rFonts w:ascii="UICTFontTextStyleBody" w:hAnsi="UICTFontTextStyleBody"/>
          <w:sz w:val="24"/>
          <w:szCs w:val="24"/>
        </w:rPr>
        <w:t>jects</w:t>
      </w:r>
      <w:r>
        <w:rPr>
          <w:rFonts w:ascii="UICTFontTextStyleBody" w:hAnsi="UICTFontTextStyleBody"/>
          <w:sz w:val="24"/>
          <w:szCs w:val="24"/>
        </w:rPr>
        <w:t xml:space="preserve">. </w:t>
      </w:r>
    </w:p>
    <w:p w14:paraId="251D250A" w14:textId="65A0BE98" w:rsidR="006B6085" w:rsidRPr="006B6085" w:rsidRDefault="006B6085" w:rsidP="00D00E03">
      <w:pPr>
        <w:pStyle w:val="NoSpacing"/>
        <w:rPr>
          <w:rStyle w:val="s1"/>
          <w:rFonts w:ascii="UICTFontTextStyleBody" w:hAnsi="UICTFontTextStyleBody"/>
          <w:sz w:val="24"/>
          <w:szCs w:val="24"/>
        </w:rPr>
      </w:pPr>
    </w:p>
    <w:p w14:paraId="105ED586" w14:textId="6A22BA49" w:rsidR="00A14249" w:rsidRPr="006B6085" w:rsidRDefault="00A14249" w:rsidP="00D00E03">
      <w:pPr>
        <w:pStyle w:val="NoSpacing"/>
        <w:rPr>
          <w:rStyle w:val="s1"/>
          <w:rFonts w:ascii="UICTFontTextStyleBody" w:hAnsi="UICTFontTextStyleBody"/>
          <w:sz w:val="16"/>
          <w:szCs w:val="16"/>
        </w:rPr>
      </w:pPr>
      <w:r w:rsidRPr="006B6085">
        <w:rPr>
          <w:rStyle w:val="s1"/>
          <w:rFonts w:ascii="UICTFontTextStyleBody" w:hAnsi="UICTFontTextStyleBody"/>
          <w:b/>
          <w:bCs/>
          <w:sz w:val="16"/>
          <w:szCs w:val="16"/>
        </w:rPr>
        <w:t xml:space="preserve">For December meeting </w:t>
      </w:r>
    </w:p>
    <w:p w14:paraId="1EDFD87F" w14:textId="09DEE00E" w:rsidR="00A14249" w:rsidRPr="006B6085" w:rsidRDefault="00A14249" w:rsidP="00D00E03">
      <w:pPr>
        <w:pStyle w:val="NoSpacing"/>
        <w:rPr>
          <w:rStyle w:val="s1"/>
          <w:rFonts w:ascii="UICTFontTextStyleBody" w:hAnsi="UICTFontTextStyleBody"/>
          <w:sz w:val="16"/>
          <w:szCs w:val="16"/>
        </w:rPr>
      </w:pPr>
      <w:r w:rsidRPr="006B6085">
        <w:rPr>
          <w:rStyle w:val="s1"/>
          <w:rFonts w:ascii="UICTFontTextStyleBody" w:hAnsi="UICTFontTextStyleBody"/>
          <w:sz w:val="16"/>
          <w:szCs w:val="16"/>
        </w:rPr>
        <w:t xml:space="preserve">10/29/25 - </w:t>
      </w:r>
      <w:r w:rsidRPr="006B6085">
        <w:rPr>
          <w:rFonts w:ascii="UICTFontTextStyleBody" w:hAnsi="UICTFontTextStyleBody"/>
          <w:sz w:val="16"/>
          <w:szCs w:val="16"/>
        </w:rPr>
        <w:t xml:space="preserve">New Hampshire Fish and Game Department re FERC's Environmental Assessment – see upper falls 11/12 entry. </w:t>
      </w:r>
    </w:p>
    <w:p w14:paraId="0F5EE63E" w14:textId="77777777" w:rsidR="00A14249" w:rsidRPr="006B6085" w:rsidRDefault="00A14249" w:rsidP="00D00E03">
      <w:pPr>
        <w:pStyle w:val="NoSpacing"/>
        <w:rPr>
          <w:rStyle w:val="s1"/>
          <w:rFonts w:ascii="UICTFontTextStyleBody" w:hAnsi="UICTFontTextStyleBody"/>
          <w:sz w:val="16"/>
          <w:szCs w:val="16"/>
        </w:rPr>
      </w:pPr>
    </w:p>
    <w:p w14:paraId="6FE97ADC" w14:textId="7B0CA80D" w:rsidR="00A14249" w:rsidRPr="006B6085" w:rsidRDefault="00A14249" w:rsidP="00D00E03">
      <w:pPr>
        <w:pStyle w:val="NoSpacing"/>
        <w:rPr>
          <w:rStyle w:val="s1"/>
          <w:rFonts w:ascii="UICTFontTextStyleBody" w:hAnsi="UICTFontTextStyleBody"/>
          <w:sz w:val="16"/>
          <w:szCs w:val="16"/>
        </w:rPr>
      </w:pPr>
      <w:r w:rsidRPr="006B6085">
        <w:rPr>
          <w:rStyle w:val="s1"/>
          <w:rFonts w:ascii="UICTFontTextStyleBody" w:hAnsi="UICTFontTextStyleBody"/>
          <w:sz w:val="16"/>
          <w:szCs w:val="16"/>
        </w:rPr>
        <w:t xml:space="preserve">10/29/2025 – </w:t>
      </w:r>
      <w:r w:rsidR="0085578C" w:rsidRPr="006B6085">
        <w:rPr>
          <w:rFonts w:ascii="UICTFontTextStyleBody" w:hAnsi="UICTFontTextStyleBody"/>
          <w:sz w:val="16"/>
          <w:szCs w:val="16"/>
        </w:rPr>
        <w:t>Briar Hydro Associates submits comments on FERC's Environmental Assessment</w:t>
      </w:r>
    </w:p>
    <w:p w14:paraId="55AA63C8" w14:textId="77777777" w:rsidR="00A14249" w:rsidRPr="006B6085" w:rsidRDefault="00A14249" w:rsidP="00D00E03">
      <w:pPr>
        <w:pStyle w:val="NoSpacing"/>
        <w:rPr>
          <w:rStyle w:val="s1"/>
          <w:rFonts w:ascii="UICTFontTextStyleBody" w:hAnsi="UICTFontTextStyleBody"/>
          <w:sz w:val="16"/>
          <w:szCs w:val="16"/>
        </w:rPr>
      </w:pPr>
    </w:p>
    <w:p w14:paraId="0C8D28F9" w14:textId="0F97BF9C" w:rsidR="00A14249" w:rsidRPr="006B6085" w:rsidRDefault="00A14249" w:rsidP="00D00E03">
      <w:pPr>
        <w:pStyle w:val="NoSpacing"/>
        <w:rPr>
          <w:rStyle w:val="s1"/>
          <w:rFonts w:ascii="UICTFontTextStyleBody" w:hAnsi="UICTFontTextStyleBody"/>
          <w:sz w:val="16"/>
          <w:szCs w:val="16"/>
        </w:rPr>
      </w:pPr>
      <w:r w:rsidRPr="006B6085">
        <w:rPr>
          <w:rStyle w:val="s1"/>
          <w:rFonts w:ascii="UICTFontTextStyleBody" w:hAnsi="UICTFontTextStyleBody"/>
          <w:sz w:val="16"/>
          <w:szCs w:val="16"/>
        </w:rPr>
        <w:t xml:space="preserve">10/30/2025 – </w:t>
      </w:r>
      <w:r w:rsidR="0085578C" w:rsidRPr="006B6085">
        <w:rPr>
          <w:rFonts w:ascii="UICTFontTextStyleBody" w:hAnsi="UICTFontTextStyleBody"/>
          <w:sz w:val="16"/>
          <w:szCs w:val="16"/>
        </w:rPr>
        <w:t>Briar Hydro Associates submits response to NH F&amp;G’s 10/29 comments on FERC's Environmental Assessment.</w:t>
      </w:r>
    </w:p>
    <w:p w14:paraId="50F3AF76" w14:textId="77777777" w:rsidR="00A14249" w:rsidRPr="006B6085" w:rsidRDefault="00A14249" w:rsidP="00D00E03">
      <w:pPr>
        <w:pStyle w:val="NoSpacing"/>
        <w:rPr>
          <w:rStyle w:val="s1"/>
          <w:rFonts w:ascii="UICTFontTextStyleBody" w:hAnsi="UICTFontTextStyleBody"/>
          <w:sz w:val="16"/>
          <w:szCs w:val="16"/>
        </w:rPr>
      </w:pPr>
    </w:p>
    <w:p w14:paraId="702F078F" w14:textId="3CF8F7C2" w:rsidR="00A14249" w:rsidRPr="006B6085" w:rsidRDefault="00A14249" w:rsidP="00D00E03">
      <w:pPr>
        <w:pStyle w:val="NoSpacing"/>
        <w:rPr>
          <w:rFonts w:ascii="UICTFontTextStyleBody" w:hAnsi="UICTFontTextStyleBody"/>
          <w:sz w:val="16"/>
          <w:szCs w:val="16"/>
        </w:rPr>
      </w:pPr>
      <w:r w:rsidRPr="006B6085">
        <w:rPr>
          <w:rStyle w:val="s1"/>
          <w:rFonts w:ascii="UICTFontTextStyleBody" w:hAnsi="UICTFontTextStyleBody"/>
          <w:sz w:val="16"/>
          <w:szCs w:val="16"/>
        </w:rPr>
        <w:t xml:space="preserve">10/31/2025 - </w:t>
      </w:r>
      <w:r w:rsidR="0085578C" w:rsidRPr="006B6085">
        <w:rPr>
          <w:rFonts w:ascii="UICTFontTextStyleBody" w:hAnsi="UICTFontTextStyleBody"/>
          <w:sz w:val="16"/>
          <w:szCs w:val="16"/>
        </w:rPr>
        <w:t xml:space="preserve">Essex Hydro Associates, L.L.C. et al. submit Annual Kilowatt-hour Generating Report for the period of 10/01/2024 to 09/30/2025. Cover letter and non-public data. </w:t>
      </w:r>
    </w:p>
    <w:p w14:paraId="264261DB" w14:textId="77777777" w:rsidR="0085578C" w:rsidRPr="006B6085" w:rsidRDefault="0085578C" w:rsidP="00D00E03">
      <w:pPr>
        <w:pStyle w:val="NoSpacing"/>
        <w:rPr>
          <w:rFonts w:ascii="UICTFontTextStyleBody" w:hAnsi="UICTFontTextStyleBody"/>
          <w:sz w:val="16"/>
          <w:szCs w:val="16"/>
        </w:rPr>
      </w:pPr>
    </w:p>
    <w:p w14:paraId="0E840B15" w14:textId="76463BD8" w:rsidR="0085578C" w:rsidRPr="006B6085" w:rsidRDefault="0085578C" w:rsidP="0085578C">
      <w:pPr>
        <w:pStyle w:val="NoSpacing"/>
        <w:rPr>
          <w:rFonts w:ascii="UICTFontTextStyleBody" w:hAnsi="UICTFontTextStyleBody"/>
          <w:sz w:val="16"/>
          <w:szCs w:val="16"/>
        </w:rPr>
      </w:pPr>
      <w:r w:rsidRPr="006B6085">
        <w:rPr>
          <w:rStyle w:val="s1"/>
          <w:rFonts w:ascii="UICTFontTextStyleBody" w:hAnsi="UICTFontTextStyleBody"/>
          <w:sz w:val="16"/>
          <w:szCs w:val="16"/>
        </w:rPr>
        <w:t xml:space="preserve">11/3/2025 - </w:t>
      </w:r>
      <w:r w:rsidRPr="006B6085">
        <w:rPr>
          <w:rFonts w:ascii="UICTFontTextStyleBody" w:hAnsi="UICTFontTextStyleBody"/>
          <w:sz w:val="16"/>
          <w:szCs w:val="16"/>
        </w:rPr>
        <w:t xml:space="preserve">NHDES submits Clean Water Act Section 401 Water Quality Certifications covering upper, lower and Rolfe Canal - largely requiring reporting and access to data, access for inspections, with run of river, but a 5 cfs minimum discharge. The conditions describe drawdown and refill procedures (releasing 90% of the inflow). </w:t>
      </w:r>
    </w:p>
    <w:p w14:paraId="095AD95F" w14:textId="77777777" w:rsidR="00A14249" w:rsidRDefault="00A14249" w:rsidP="00D00E03">
      <w:pPr>
        <w:pStyle w:val="NoSpacing"/>
        <w:rPr>
          <w:rStyle w:val="s1"/>
          <w:rFonts w:ascii="UICTFontTextStyleBody" w:hAnsi="UICTFontTextStyleBody"/>
          <w:b/>
          <w:bCs/>
          <w:sz w:val="18"/>
          <w:szCs w:val="18"/>
        </w:rPr>
      </w:pPr>
    </w:p>
    <w:p w14:paraId="4E08B99C" w14:textId="626FD2A0" w:rsidR="00B4115D" w:rsidRPr="00AA2BCD" w:rsidRDefault="00B4115D" w:rsidP="00183EF0">
      <w:pPr>
        <w:pStyle w:val="NoSpacing"/>
        <w:rPr>
          <w:sz w:val="24"/>
          <w:szCs w:val="24"/>
        </w:rPr>
      </w:pPr>
      <w:r w:rsidRPr="00AA2BCD">
        <w:rPr>
          <w:sz w:val="24"/>
          <w:szCs w:val="24"/>
        </w:rPr>
        <w:t>The location of the project can be viewed in Google Maps</w:t>
      </w:r>
      <w:r w:rsidR="007F7F24">
        <w:rPr>
          <w:sz w:val="24"/>
          <w:szCs w:val="24"/>
        </w:rPr>
        <w:t xml:space="preserve"> at</w:t>
      </w:r>
      <w:r w:rsidRPr="00AA2BCD">
        <w:rPr>
          <w:sz w:val="24"/>
          <w:szCs w:val="24"/>
        </w:rPr>
        <w:t xml:space="preserve">: </w:t>
      </w:r>
      <w:hyperlink r:id="rId29" w:history="1">
        <w:r w:rsidR="00AA2BCD" w:rsidRPr="00AA2BCD">
          <w:rPr>
            <w:rStyle w:val="Hyperlink"/>
            <w:sz w:val="24"/>
            <w:szCs w:val="24"/>
          </w:rPr>
          <w:t>https://www.google.com/maps/place/43%C2%B017'08.4%22N+71%C2%B035'42.1%22W/@43.285674,-71.5968567,686m/data=!3m2!1e3!4b1!4m4!3m3!8m2!3d43.285674!4d-71.595036?entry=ttu</w:t>
        </w:r>
      </w:hyperlink>
    </w:p>
    <w:p w14:paraId="686835A3" w14:textId="77777777" w:rsidR="001D23DA" w:rsidRDefault="001D23DA" w:rsidP="001D23DA"/>
    <w:p w14:paraId="084F2DF9" w14:textId="0279CED8" w:rsidR="00187308" w:rsidRPr="00187308" w:rsidRDefault="00187308" w:rsidP="00187308">
      <w:pPr>
        <w:pStyle w:val="NoSpacing"/>
        <w:rPr>
          <w:rFonts w:ascii="UICTFontTextStyleBody" w:hAnsi="UICTFontTextStyleBody"/>
          <w:sz w:val="24"/>
          <w:szCs w:val="24"/>
        </w:rPr>
      </w:pPr>
      <w:r w:rsidRPr="00187308">
        <w:rPr>
          <w:rFonts w:ascii="UICTFontTextStyleBody" w:hAnsi="UICTFontTextStyleBody"/>
          <w:sz w:val="24"/>
          <w:szCs w:val="24"/>
          <w:highlight w:val="green"/>
        </w:rPr>
        <w:t>Rolfe Canal p-3240</w:t>
      </w:r>
    </w:p>
    <w:p w14:paraId="0AD7C3A9" w14:textId="77777777" w:rsidR="00187308" w:rsidRDefault="00187308" w:rsidP="00187308">
      <w:pPr>
        <w:rPr>
          <w:rStyle w:val="Hyperlink"/>
        </w:rPr>
      </w:pPr>
      <w:hyperlink r:id="rId30" w:history="1">
        <w:r>
          <w:rPr>
            <w:rStyle w:val="Hyperlink"/>
          </w:rPr>
          <w:t>eLibrary | General Search Re</w:t>
        </w:r>
        <w:r>
          <w:rPr>
            <w:rStyle w:val="Hyperlink"/>
          </w:rPr>
          <w:t>s</w:t>
        </w:r>
        <w:r>
          <w:rPr>
            <w:rStyle w:val="Hyperlink"/>
          </w:rPr>
          <w:t>ults (ferc.gov)</w:t>
        </w:r>
      </w:hyperlink>
      <w:r>
        <w:rPr>
          <w:rStyle w:val="Hyperlink"/>
        </w:rPr>
        <w:t xml:space="preserve"> </w:t>
      </w:r>
    </w:p>
    <w:p w14:paraId="3A53F41C" w14:textId="77777777" w:rsidR="006B6085" w:rsidRDefault="006B6085" w:rsidP="00D00E03">
      <w:pPr>
        <w:pStyle w:val="NoSpacing"/>
        <w:rPr>
          <w:rStyle w:val="s1"/>
          <w:rFonts w:ascii="UICTFontTextStyleBody" w:hAnsi="UICTFontTextStyleBody"/>
          <w:b/>
          <w:bCs/>
          <w:sz w:val="24"/>
          <w:szCs w:val="24"/>
        </w:rPr>
      </w:pPr>
      <w:r>
        <w:rPr>
          <w:rStyle w:val="s1"/>
          <w:rFonts w:ascii="UICTFontTextStyleBody" w:hAnsi="UICTFontTextStyleBody"/>
          <w:b/>
          <w:bCs/>
          <w:sz w:val="24"/>
          <w:szCs w:val="24"/>
        </w:rPr>
        <w:t xml:space="preserve">For January meeting </w:t>
      </w:r>
    </w:p>
    <w:p w14:paraId="73BCF914" w14:textId="77FB9A5D" w:rsidR="0095366E" w:rsidRDefault="0095366E" w:rsidP="0095366E">
      <w:pPr>
        <w:pStyle w:val="NoSpacing"/>
        <w:rPr>
          <w:rFonts w:ascii="UICTFontTextStyleBody" w:hAnsi="UICTFontTextStyleBody"/>
          <w:sz w:val="24"/>
          <w:szCs w:val="24"/>
        </w:rPr>
      </w:pPr>
      <w:r>
        <w:rPr>
          <w:rStyle w:val="s1"/>
          <w:rFonts w:ascii="UICTFontTextStyleBody" w:hAnsi="UICTFontTextStyleBody"/>
          <w:sz w:val="24"/>
          <w:szCs w:val="24"/>
        </w:rPr>
        <w:t>12/15/2025 - Same letter to Essex as for Upper</w:t>
      </w:r>
      <w:r>
        <w:rPr>
          <w:rStyle w:val="s1"/>
          <w:rFonts w:ascii="UICTFontTextStyleBody" w:hAnsi="UICTFontTextStyleBody"/>
          <w:sz w:val="24"/>
          <w:szCs w:val="24"/>
        </w:rPr>
        <w:t xml:space="preserve"> and Lower</w:t>
      </w:r>
      <w:r>
        <w:rPr>
          <w:rStyle w:val="s1"/>
          <w:rFonts w:ascii="UICTFontTextStyleBody" w:hAnsi="UICTFontTextStyleBody"/>
          <w:sz w:val="24"/>
          <w:szCs w:val="24"/>
        </w:rPr>
        <w:t xml:space="preserve"> Falls </w:t>
      </w:r>
      <w:r>
        <w:rPr>
          <w:rFonts w:ascii="UICTFontTextStyleBody" w:hAnsi="UICTFontTextStyleBody"/>
          <w:sz w:val="24"/>
          <w:szCs w:val="24"/>
        </w:rPr>
        <w:t xml:space="preserve">stating they have adequately responded to FERC’s letters regarding the dam stability analysis and no further action is required. </w:t>
      </w:r>
    </w:p>
    <w:p w14:paraId="4774BE89" w14:textId="77777777" w:rsidR="006B6085" w:rsidRDefault="006B6085" w:rsidP="00D00E03">
      <w:pPr>
        <w:pStyle w:val="NoSpacing"/>
        <w:rPr>
          <w:rStyle w:val="s1"/>
          <w:rFonts w:ascii="UICTFontTextStyleBody" w:hAnsi="UICTFontTextStyleBody"/>
          <w:sz w:val="24"/>
          <w:szCs w:val="24"/>
        </w:rPr>
      </w:pPr>
    </w:p>
    <w:p w14:paraId="130E63FC" w14:textId="14AD5FD4" w:rsidR="006B6085" w:rsidRDefault="0095366E" w:rsidP="00D00E03">
      <w:pPr>
        <w:pStyle w:val="NoSpacing"/>
        <w:rPr>
          <w:rFonts w:ascii="UICTFontTextStyleBody" w:hAnsi="UICTFontTextStyleBody"/>
          <w:sz w:val="24"/>
          <w:szCs w:val="24"/>
        </w:rPr>
      </w:pPr>
      <w:r>
        <w:rPr>
          <w:rStyle w:val="s1"/>
          <w:rFonts w:ascii="UICTFontTextStyleBody" w:hAnsi="UICTFontTextStyleBody"/>
          <w:sz w:val="24"/>
          <w:szCs w:val="24"/>
        </w:rPr>
        <w:t>1/5/26 – Briar Hydro Associates sent a letter to FERC re: clar</w:t>
      </w:r>
      <w:r w:rsidRPr="0095366E">
        <w:rPr>
          <w:rFonts w:ascii="UICTFontTextStyleBody" w:hAnsi="UICTFontTextStyleBody"/>
          <w:sz w:val="24"/>
          <w:szCs w:val="24"/>
        </w:rPr>
        <w:t>ification of certain water quality certificate conditions as a result of preliminary notice of appeal and discussions with NH DES for Rolfe Canal P-3240-040</w:t>
      </w:r>
      <w:r>
        <w:rPr>
          <w:rFonts w:ascii="UICTFontTextStyleBody" w:hAnsi="UICTFontTextStyleBody"/>
          <w:sz w:val="24"/>
          <w:szCs w:val="24"/>
        </w:rPr>
        <w:t xml:space="preserve">. BHA filed a preliminary notice of appeal concerning the </w:t>
      </w:r>
      <w:r w:rsidRPr="0095366E">
        <w:rPr>
          <w:rFonts w:ascii="UICTFontTextStyleBody" w:hAnsi="UICTFontTextStyleBody"/>
          <w:sz w:val="24"/>
          <w:szCs w:val="24"/>
        </w:rPr>
        <w:t>issued a water quality certificate</w:t>
      </w:r>
      <w:r w:rsidRPr="0095366E">
        <w:rPr>
          <w:rFonts w:ascii="UICTFontTextStyleBody" w:hAnsi="UICTFontTextStyleBody"/>
          <w:sz w:val="24"/>
          <w:szCs w:val="24"/>
        </w:rPr>
        <w:t xml:space="preserve"> </w:t>
      </w:r>
      <w:r>
        <w:rPr>
          <w:rFonts w:ascii="UICTFontTextStyleBody" w:hAnsi="UICTFontTextStyleBody"/>
          <w:sz w:val="24"/>
          <w:szCs w:val="24"/>
        </w:rPr>
        <w:t xml:space="preserve">issued </w:t>
      </w:r>
      <w:r w:rsidRPr="0095366E">
        <w:rPr>
          <w:rFonts w:ascii="UICTFontTextStyleBody" w:hAnsi="UICTFontTextStyleBody"/>
          <w:sz w:val="24"/>
          <w:szCs w:val="24"/>
        </w:rPr>
        <w:t xml:space="preserve">October 31, 2025 </w:t>
      </w:r>
      <w:r>
        <w:rPr>
          <w:rFonts w:ascii="UICTFontTextStyleBody" w:hAnsi="UICTFontTextStyleBody"/>
          <w:sz w:val="24"/>
          <w:szCs w:val="24"/>
        </w:rPr>
        <w:t xml:space="preserve">by </w:t>
      </w:r>
      <w:r w:rsidRPr="0095366E">
        <w:rPr>
          <w:rFonts w:ascii="UICTFontTextStyleBody" w:hAnsi="UICTFontTextStyleBody"/>
          <w:sz w:val="24"/>
          <w:szCs w:val="24"/>
        </w:rPr>
        <w:t>NHDES</w:t>
      </w:r>
      <w:r>
        <w:rPr>
          <w:rFonts w:ascii="UICTFontTextStyleBody" w:hAnsi="UICTFontTextStyleBody"/>
          <w:sz w:val="24"/>
          <w:szCs w:val="24"/>
        </w:rPr>
        <w:t xml:space="preserve">. </w:t>
      </w:r>
      <w:r w:rsidRPr="0095366E">
        <w:rPr>
          <w:rFonts w:ascii="UICTFontTextStyleBody" w:hAnsi="UICTFontTextStyleBody"/>
          <w:sz w:val="24"/>
          <w:szCs w:val="24"/>
        </w:rPr>
        <w:t xml:space="preserve">Briar Hydro and NHDES agreed that the primary concerns regarding conditions E-11 and E-12 could be largely addressed by a letter of clarification. Briar Hydro drafted and submitted the letter to NH DES on December 22 and NH DES staff responded that they agreed with the letter on December 29. </w:t>
      </w:r>
    </w:p>
    <w:p w14:paraId="53A41692" w14:textId="4C27D4BB" w:rsidR="006262A9" w:rsidRDefault="006262A9" w:rsidP="006262A9">
      <w:pPr>
        <w:pStyle w:val="NoSpacing"/>
        <w:numPr>
          <w:ilvl w:val="0"/>
          <w:numId w:val="3"/>
        </w:numPr>
        <w:rPr>
          <w:rFonts w:ascii="UICTFontTextStyleBody" w:hAnsi="UICTFontTextStyleBody"/>
          <w:sz w:val="24"/>
          <w:szCs w:val="24"/>
        </w:rPr>
      </w:pPr>
      <w:r w:rsidRPr="006262A9">
        <w:rPr>
          <w:rFonts w:ascii="UICTFontTextStyleBody" w:hAnsi="UICTFontTextStyleBody"/>
          <w:sz w:val="24"/>
          <w:szCs w:val="24"/>
        </w:rPr>
        <w:lastRenderedPageBreak/>
        <w:t>When a new FERC license is issued and the water quality certificate becomes effective, dissolved oxygen monitoring will only be required at the penstock intake in summer months (May through September)</w:t>
      </w:r>
      <w:r>
        <w:rPr>
          <w:rFonts w:ascii="UICTFontTextStyleBody" w:hAnsi="UICTFontTextStyleBody"/>
          <w:sz w:val="24"/>
          <w:szCs w:val="24"/>
        </w:rPr>
        <w:t xml:space="preserve">. </w:t>
      </w:r>
      <w:r w:rsidRPr="006262A9">
        <w:rPr>
          <w:rFonts w:ascii="UICTFontTextStyleBody" w:hAnsi="UICTFontTextStyleBody"/>
          <w:sz w:val="24"/>
          <w:szCs w:val="24"/>
        </w:rPr>
        <w:t>The dissolved oxygen monitoring described above will be done for a minimum of one year but it may be required to be repeated should monitoring results indicate a violation</w:t>
      </w:r>
      <w:r>
        <w:rPr>
          <w:rFonts w:ascii="UICTFontTextStyleBody" w:hAnsi="UICTFontTextStyleBody"/>
          <w:sz w:val="24"/>
          <w:szCs w:val="24"/>
        </w:rPr>
        <w:t xml:space="preserve">. </w:t>
      </w:r>
      <w:r w:rsidR="00263332">
        <w:rPr>
          <w:rFonts w:ascii="UICTFontTextStyleBody" w:hAnsi="UICTFontTextStyleBody"/>
          <w:sz w:val="24"/>
          <w:szCs w:val="24"/>
        </w:rPr>
        <w:t>[I don’t recommend any LAC action be taken for this.]</w:t>
      </w:r>
    </w:p>
    <w:p w14:paraId="3FC83063" w14:textId="7BE7FF57" w:rsidR="00263332" w:rsidRDefault="00263332" w:rsidP="006262A9">
      <w:pPr>
        <w:pStyle w:val="NoSpacing"/>
        <w:numPr>
          <w:ilvl w:val="0"/>
          <w:numId w:val="3"/>
        </w:numPr>
        <w:rPr>
          <w:rFonts w:ascii="UICTFontTextStyleBody" w:hAnsi="UICTFontTextStyleBody"/>
          <w:sz w:val="24"/>
          <w:szCs w:val="24"/>
        </w:rPr>
      </w:pPr>
      <w:r w:rsidRPr="00263332">
        <w:rPr>
          <w:rFonts w:ascii="UICTFontTextStyleBody" w:hAnsi="UICTFontTextStyleBody"/>
          <w:sz w:val="24"/>
          <w:szCs w:val="24"/>
        </w:rPr>
        <w:t>It was acknowledged that additional bypass flows at the penstock intake required for downstream fish passage may be sufficient remedial measure to address concerns regarding a decreasing trend in dissolved oxygen at the penstock intake during periods of turbine shutdown.</w:t>
      </w:r>
      <w:r>
        <w:rPr>
          <w:rFonts w:ascii="UICTFontTextStyleBody" w:hAnsi="UICTFontTextStyleBody"/>
          <w:sz w:val="24"/>
          <w:szCs w:val="24"/>
        </w:rPr>
        <w:t xml:space="preserve"> This will  </w:t>
      </w:r>
      <w:r w:rsidRPr="00263332">
        <w:rPr>
          <w:rFonts w:ascii="UICTFontTextStyleBody" w:hAnsi="UICTFontTextStyleBody"/>
          <w:sz w:val="24"/>
          <w:szCs w:val="24"/>
        </w:rPr>
        <w:t>not be implemented until downstream fish passage facilities are required</w:t>
      </w:r>
      <w:r>
        <w:rPr>
          <w:rFonts w:ascii="UICTFontTextStyleBody" w:hAnsi="UICTFontTextStyleBody"/>
          <w:sz w:val="24"/>
          <w:szCs w:val="24"/>
        </w:rPr>
        <w:t>. [I don’t recommend any LAC action be taken for this.]</w:t>
      </w:r>
    </w:p>
    <w:p w14:paraId="064B3DEA" w14:textId="2F18EC77" w:rsidR="00263332" w:rsidRDefault="00263332" w:rsidP="006262A9">
      <w:pPr>
        <w:pStyle w:val="NoSpacing"/>
        <w:numPr>
          <w:ilvl w:val="0"/>
          <w:numId w:val="3"/>
        </w:numPr>
        <w:rPr>
          <w:rFonts w:ascii="UICTFontTextStyleBody" w:hAnsi="UICTFontTextStyleBody"/>
          <w:sz w:val="24"/>
          <w:szCs w:val="24"/>
        </w:rPr>
      </w:pPr>
      <w:r>
        <w:rPr>
          <w:rFonts w:ascii="UICTFontTextStyleBody" w:hAnsi="UICTFontTextStyleBody"/>
          <w:sz w:val="24"/>
          <w:szCs w:val="24"/>
        </w:rPr>
        <w:t xml:space="preserve">Clarification of the power transmission line description. </w:t>
      </w:r>
      <w:r>
        <w:rPr>
          <w:rFonts w:ascii="UICTFontTextStyleBody" w:hAnsi="UICTFontTextStyleBody"/>
          <w:sz w:val="24"/>
          <w:szCs w:val="24"/>
        </w:rPr>
        <w:t>[I don’t recommend any LAC action be taken for this.]</w:t>
      </w:r>
    </w:p>
    <w:p w14:paraId="772A8CA6" w14:textId="09B8536B" w:rsidR="00263332" w:rsidRDefault="00263332" w:rsidP="00263332">
      <w:pPr>
        <w:pStyle w:val="NoSpacing"/>
        <w:ind w:left="360"/>
        <w:rPr>
          <w:rFonts w:ascii="UICTFontTextStyleBody" w:hAnsi="UICTFontTextStyleBody"/>
          <w:sz w:val="24"/>
          <w:szCs w:val="24"/>
        </w:rPr>
      </w:pPr>
      <w:r>
        <w:rPr>
          <w:rFonts w:ascii="UICTFontTextStyleBody" w:hAnsi="UICTFontTextStyleBody"/>
          <w:sz w:val="24"/>
          <w:szCs w:val="24"/>
        </w:rPr>
        <w:t>BHA requested a response by the end of the year.</w:t>
      </w:r>
    </w:p>
    <w:p w14:paraId="5DDFAE94" w14:textId="77777777" w:rsidR="00263332" w:rsidRDefault="00263332" w:rsidP="00263332">
      <w:pPr>
        <w:pStyle w:val="NoSpacing"/>
        <w:ind w:left="360"/>
        <w:rPr>
          <w:rFonts w:ascii="UICTFontTextStyleBody" w:hAnsi="UICTFontTextStyleBody"/>
          <w:sz w:val="24"/>
          <w:szCs w:val="24"/>
        </w:rPr>
      </w:pPr>
    </w:p>
    <w:p w14:paraId="348EB6EC" w14:textId="620C56EC" w:rsidR="00263332" w:rsidRDefault="00263332" w:rsidP="00263332">
      <w:pPr>
        <w:pStyle w:val="NoSpacing"/>
        <w:rPr>
          <w:rStyle w:val="s1"/>
          <w:rFonts w:ascii="UICTFontTextStyleBody" w:hAnsi="UICTFontTextStyleBody"/>
          <w:sz w:val="24"/>
          <w:szCs w:val="24"/>
        </w:rPr>
      </w:pPr>
      <w:r>
        <w:rPr>
          <w:rFonts w:ascii="UICTFontTextStyleBody" w:hAnsi="UICTFontTextStyleBody"/>
          <w:sz w:val="24"/>
          <w:szCs w:val="24"/>
        </w:rPr>
        <w:t>1/5/26 – Same letter from  E</w:t>
      </w:r>
      <w:r w:rsidRPr="00043A98">
        <w:rPr>
          <w:rFonts w:ascii="UICTFontTextStyleBody" w:hAnsi="UICTFontTextStyleBody"/>
          <w:sz w:val="24"/>
          <w:szCs w:val="24"/>
        </w:rPr>
        <w:t>ssex Hydro Associates</w:t>
      </w:r>
      <w:r>
        <w:rPr>
          <w:rFonts w:ascii="UICTFontTextStyleBody" w:hAnsi="UICTFontTextStyleBody"/>
          <w:sz w:val="24"/>
          <w:szCs w:val="24"/>
        </w:rPr>
        <w:t xml:space="preserve"> to FERC saying n</w:t>
      </w:r>
      <w:r w:rsidRPr="00043A98">
        <w:rPr>
          <w:rFonts w:ascii="UICTFontTextStyleBody" w:hAnsi="UICTFontTextStyleBody"/>
          <w:sz w:val="24"/>
          <w:szCs w:val="24"/>
        </w:rPr>
        <w:t xml:space="preserve">o changes in property or circumstances </w:t>
      </w:r>
      <w:r>
        <w:rPr>
          <w:rFonts w:ascii="UICTFontTextStyleBody" w:hAnsi="UICTFontTextStyleBody"/>
          <w:sz w:val="24"/>
          <w:szCs w:val="24"/>
        </w:rPr>
        <w:t xml:space="preserve">affecting their hazard classifications </w:t>
      </w:r>
      <w:r w:rsidRPr="00043A98">
        <w:rPr>
          <w:rFonts w:ascii="UICTFontTextStyleBody" w:hAnsi="UICTFontTextStyleBody"/>
          <w:sz w:val="24"/>
          <w:szCs w:val="24"/>
        </w:rPr>
        <w:t>have taken place upstream or downstream of the three Penacook</w:t>
      </w:r>
      <w:r>
        <w:rPr>
          <w:rFonts w:ascii="UICTFontTextStyleBody" w:hAnsi="UICTFontTextStyleBody"/>
          <w:sz w:val="24"/>
          <w:szCs w:val="24"/>
        </w:rPr>
        <w:t xml:space="preserve"> pro</w:t>
      </w:r>
      <w:r w:rsidRPr="00043A98">
        <w:rPr>
          <w:rFonts w:ascii="UICTFontTextStyleBody" w:hAnsi="UICTFontTextStyleBody"/>
          <w:sz w:val="24"/>
          <w:szCs w:val="24"/>
        </w:rPr>
        <w:t>jects</w:t>
      </w:r>
      <w:r>
        <w:rPr>
          <w:rFonts w:ascii="UICTFontTextStyleBody" w:hAnsi="UICTFontTextStyleBody"/>
          <w:sz w:val="24"/>
          <w:szCs w:val="24"/>
        </w:rPr>
        <w:t xml:space="preserve">. </w:t>
      </w:r>
    </w:p>
    <w:p w14:paraId="55FCDDF6" w14:textId="77777777" w:rsidR="00263332" w:rsidRDefault="00263332" w:rsidP="00263332">
      <w:pPr>
        <w:pStyle w:val="NoSpacing"/>
        <w:ind w:left="360"/>
        <w:rPr>
          <w:rFonts w:ascii="UICTFontTextStyleBody" w:hAnsi="UICTFontTextStyleBody"/>
          <w:sz w:val="24"/>
          <w:szCs w:val="24"/>
        </w:rPr>
      </w:pPr>
    </w:p>
    <w:p w14:paraId="5E1D9F48" w14:textId="77777777" w:rsidR="0095366E" w:rsidRPr="006B6085" w:rsidRDefault="0095366E" w:rsidP="00D00E03">
      <w:pPr>
        <w:pStyle w:val="NoSpacing"/>
        <w:rPr>
          <w:rStyle w:val="s1"/>
          <w:rFonts w:ascii="UICTFontTextStyleBody" w:hAnsi="UICTFontTextStyleBody"/>
          <w:sz w:val="24"/>
          <w:szCs w:val="24"/>
        </w:rPr>
      </w:pPr>
    </w:p>
    <w:p w14:paraId="16D69748" w14:textId="41C897CF" w:rsidR="00A14249" w:rsidRPr="006B6085" w:rsidRDefault="00A14249" w:rsidP="00D00E03">
      <w:pPr>
        <w:pStyle w:val="NoSpacing"/>
        <w:rPr>
          <w:rStyle w:val="s1"/>
          <w:rFonts w:ascii="UICTFontTextStyleBody" w:hAnsi="UICTFontTextStyleBody"/>
          <w:sz w:val="16"/>
          <w:szCs w:val="16"/>
        </w:rPr>
      </w:pPr>
      <w:r w:rsidRPr="006B6085">
        <w:rPr>
          <w:rStyle w:val="s1"/>
          <w:rFonts w:ascii="UICTFontTextStyleBody" w:hAnsi="UICTFontTextStyleBody"/>
          <w:b/>
          <w:bCs/>
          <w:sz w:val="16"/>
          <w:szCs w:val="16"/>
        </w:rPr>
        <w:t>For December meeting</w:t>
      </w:r>
    </w:p>
    <w:p w14:paraId="75864143" w14:textId="3E905B2B" w:rsidR="00A14249" w:rsidRPr="006B6085" w:rsidRDefault="0085578C" w:rsidP="00D00E03">
      <w:pPr>
        <w:pStyle w:val="NoSpacing"/>
        <w:rPr>
          <w:rFonts w:ascii="UICTFontTextStyleBody" w:hAnsi="UICTFontTextStyleBody"/>
          <w:sz w:val="16"/>
          <w:szCs w:val="16"/>
        </w:rPr>
      </w:pPr>
      <w:r w:rsidRPr="006B6085">
        <w:rPr>
          <w:rStyle w:val="s1"/>
          <w:rFonts w:ascii="UICTFontTextStyleBody" w:hAnsi="UICTFontTextStyleBody"/>
          <w:sz w:val="16"/>
          <w:szCs w:val="16"/>
        </w:rPr>
        <w:t xml:space="preserve">10/8/2025 - </w:t>
      </w:r>
      <w:r w:rsidRPr="006B6085">
        <w:rPr>
          <w:rFonts w:ascii="UICTFontTextStyleBody" w:hAnsi="UICTFontTextStyleBody"/>
          <w:sz w:val="16"/>
          <w:szCs w:val="16"/>
        </w:rPr>
        <w:t xml:space="preserve">Briar Hydro Associates, LP submits response to the New Hampshire Fish and Game Department's 10/02/2025 comments re Environmental Assessment.  Same as above. </w:t>
      </w:r>
    </w:p>
    <w:p w14:paraId="66EB857A" w14:textId="77777777" w:rsidR="0085578C" w:rsidRPr="006B6085" w:rsidRDefault="0085578C" w:rsidP="00D00E03">
      <w:pPr>
        <w:pStyle w:val="NoSpacing"/>
        <w:rPr>
          <w:rFonts w:ascii="UICTFontTextStyleBody" w:hAnsi="UICTFontTextStyleBody"/>
          <w:sz w:val="16"/>
          <w:szCs w:val="16"/>
        </w:rPr>
      </w:pPr>
    </w:p>
    <w:p w14:paraId="0056D463" w14:textId="295BA92B" w:rsidR="0085578C" w:rsidRPr="006B6085" w:rsidRDefault="0085578C" w:rsidP="00D00E03">
      <w:pPr>
        <w:pStyle w:val="NoSpacing"/>
        <w:rPr>
          <w:rStyle w:val="s1"/>
          <w:rFonts w:ascii="UICTFontTextStyleBody" w:hAnsi="UICTFontTextStyleBody"/>
          <w:sz w:val="16"/>
          <w:szCs w:val="16"/>
        </w:rPr>
      </w:pPr>
      <w:r w:rsidRPr="006B6085">
        <w:rPr>
          <w:rFonts w:ascii="UICTFontTextStyleBody" w:hAnsi="UICTFontTextStyleBody"/>
          <w:sz w:val="16"/>
          <w:szCs w:val="16"/>
        </w:rPr>
        <w:t>10/31/25 - Essex Hydro Associates, L.L.C. et al. submit Annual Kilowatt-hour Generating Report for the period of 10/01/2024 to 09/30/2025. Cover letter and non-public data.</w:t>
      </w:r>
    </w:p>
    <w:p w14:paraId="73DDD365" w14:textId="77777777" w:rsidR="0085578C" w:rsidRPr="006B6085" w:rsidRDefault="0085578C" w:rsidP="00D00E03">
      <w:pPr>
        <w:pStyle w:val="NoSpacing"/>
        <w:rPr>
          <w:rStyle w:val="s1"/>
          <w:rFonts w:ascii="UICTFontTextStyleBody" w:hAnsi="UICTFontTextStyleBody"/>
          <w:sz w:val="16"/>
          <w:szCs w:val="16"/>
        </w:rPr>
      </w:pPr>
    </w:p>
    <w:p w14:paraId="0EB48597" w14:textId="463850F7" w:rsidR="0085578C" w:rsidRPr="006B6085" w:rsidRDefault="0085578C" w:rsidP="0085578C">
      <w:pPr>
        <w:pStyle w:val="NoSpacing"/>
        <w:rPr>
          <w:rFonts w:ascii="UICTFontTextStyleBody" w:hAnsi="UICTFontTextStyleBody"/>
          <w:sz w:val="16"/>
          <w:szCs w:val="16"/>
        </w:rPr>
      </w:pPr>
      <w:r w:rsidRPr="006B6085">
        <w:rPr>
          <w:rStyle w:val="s1"/>
          <w:rFonts w:ascii="UICTFontTextStyleBody" w:hAnsi="UICTFontTextStyleBody"/>
          <w:sz w:val="16"/>
          <w:szCs w:val="16"/>
        </w:rPr>
        <w:t xml:space="preserve">11/3/2025 - </w:t>
      </w:r>
      <w:r w:rsidRPr="006B6085">
        <w:rPr>
          <w:rFonts w:ascii="UICTFontTextStyleBody" w:hAnsi="UICTFontTextStyleBody"/>
          <w:sz w:val="16"/>
          <w:szCs w:val="16"/>
        </w:rPr>
        <w:t xml:space="preserve">NHDES submits Clean Water Act Section 401 Water Quality Certifications covering upper, lower and Rolfe Canal – see previous. </w:t>
      </w:r>
    </w:p>
    <w:p w14:paraId="4A909CF1" w14:textId="77777777" w:rsidR="0085578C" w:rsidRDefault="0085578C" w:rsidP="00D00E03">
      <w:pPr>
        <w:pStyle w:val="NoSpacing"/>
        <w:rPr>
          <w:rStyle w:val="s1"/>
          <w:rFonts w:ascii="UICTFontTextStyleBody" w:hAnsi="UICTFontTextStyleBody"/>
          <w:sz w:val="24"/>
          <w:szCs w:val="24"/>
        </w:rPr>
      </w:pPr>
    </w:p>
    <w:p w14:paraId="4C89D0F0" w14:textId="77777777" w:rsidR="00666394" w:rsidRDefault="00666394" w:rsidP="003D6872">
      <w:pPr>
        <w:rPr>
          <w:rStyle w:val="s1"/>
          <w:rFonts w:ascii="UICTFontTextStyleBody" w:hAnsi="UICTFontTextStyleBody"/>
          <w:sz w:val="24"/>
          <w:szCs w:val="24"/>
        </w:rPr>
        <w:sectPr w:rsidR="00666394" w:rsidSect="005D3EAF">
          <w:pgSz w:w="12240" w:h="15840"/>
          <w:pgMar w:top="540" w:right="990" w:bottom="1440" w:left="900" w:header="720" w:footer="720" w:gutter="0"/>
          <w:cols w:space="720"/>
          <w:docGrid w:linePitch="360"/>
        </w:sectPr>
      </w:pPr>
    </w:p>
    <w:p w14:paraId="5E216419" w14:textId="77777777" w:rsidR="00666394" w:rsidRDefault="00666394" w:rsidP="003D6872">
      <w:pPr>
        <w:rPr>
          <w:rStyle w:val="s1"/>
          <w:rFonts w:ascii="UICTFontTextStyleBody" w:hAnsi="UICTFontTextStyleBody"/>
          <w:sz w:val="24"/>
          <w:szCs w:val="24"/>
        </w:rPr>
        <w:sectPr w:rsidR="00666394" w:rsidSect="00666394">
          <w:type w:val="continuous"/>
          <w:pgSz w:w="12240" w:h="15840"/>
          <w:pgMar w:top="540" w:right="1170" w:bottom="1440" w:left="900" w:header="720" w:footer="720" w:gutter="0"/>
          <w:cols w:space="720"/>
          <w:docGrid w:linePitch="360"/>
        </w:sectPr>
      </w:pPr>
    </w:p>
    <w:p w14:paraId="06E9A63B" w14:textId="77777777" w:rsidR="00666394" w:rsidRPr="003D6872" w:rsidRDefault="00666394" w:rsidP="003D6872">
      <w:pPr>
        <w:rPr>
          <w:rStyle w:val="s1"/>
          <w:rFonts w:ascii="UICTFontTextStyleBody" w:hAnsi="UICTFontTextStyleBody"/>
          <w:sz w:val="24"/>
          <w:szCs w:val="24"/>
        </w:rPr>
      </w:pPr>
    </w:p>
    <w:p w14:paraId="372C3CF6" w14:textId="49126A91" w:rsidR="00EE4BA6" w:rsidRDefault="00EE4BA6">
      <w:pPr>
        <w:rPr>
          <w:rFonts w:ascii="UICTFontTextStyleBody" w:hAnsi="UICTFontTextStyleBody"/>
          <w:sz w:val="16"/>
          <w:szCs w:val="16"/>
        </w:rPr>
      </w:pPr>
      <w:r w:rsidRPr="00EE4BA6">
        <w:rPr>
          <w:rFonts w:ascii="UICTFontTextStyleBody" w:hAnsi="UICTFontTextStyleBody"/>
          <w:noProof/>
          <w:sz w:val="16"/>
          <w:szCs w:val="16"/>
        </w:rPr>
        <w:drawing>
          <wp:inline distT="0" distB="0" distL="0" distR="0" wp14:anchorId="628F274C" wp14:editId="68713F1E">
            <wp:extent cx="8801100" cy="4830445"/>
            <wp:effectExtent l="0" t="0" r="0" b="8255"/>
            <wp:docPr id="70576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68514" name=""/>
                    <pic:cNvPicPr/>
                  </pic:nvPicPr>
                  <pic:blipFill>
                    <a:blip r:embed="rId31"/>
                    <a:stretch>
                      <a:fillRect/>
                    </a:stretch>
                  </pic:blipFill>
                  <pic:spPr>
                    <a:xfrm>
                      <a:off x="0" y="0"/>
                      <a:ext cx="8801100" cy="4830445"/>
                    </a:xfrm>
                    <a:prstGeom prst="rect">
                      <a:avLst/>
                    </a:prstGeom>
                  </pic:spPr>
                </pic:pic>
              </a:graphicData>
            </a:graphic>
          </wp:inline>
        </w:drawing>
      </w:r>
    </w:p>
    <w:p w14:paraId="196CAFEA" w14:textId="7BA8B895" w:rsidR="00EE4BA6" w:rsidRPr="00666394" w:rsidRDefault="006D51C6" w:rsidP="00187308">
      <w:pPr>
        <w:pStyle w:val="NoSpacing"/>
        <w:rPr>
          <w:rFonts w:ascii="UICTFontTextStyleBody" w:hAnsi="UICTFontTextStyleBody"/>
        </w:rPr>
      </w:pPr>
      <w:r w:rsidRPr="00666394">
        <w:rPr>
          <w:rFonts w:ascii="UICTFontTextStyleBody" w:hAnsi="UICTFontTextStyleBody"/>
        </w:rPr>
        <w:t>Penacook upper and lower Falls Dams and Rolf</w:t>
      </w:r>
      <w:r w:rsidR="00DA1C77" w:rsidRPr="00666394">
        <w:rPr>
          <w:rFonts w:ascii="UICTFontTextStyleBody" w:hAnsi="UICTFontTextStyleBody"/>
        </w:rPr>
        <w:t>e</w:t>
      </w:r>
      <w:r w:rsidRPr="00666394">
        <w:rPr>
          <w:rFonts w:ascii="UICTFontTextStyleBody" w:hAnsi="UICTFontTextStyleBody"/>
        </w:rPr>
        <w:t xml:space="preserve"> Dam on the Contoocook River. </w:t>
      </w:r>
    </w:p>
    <w:sectPr w:rsidR="00EE4BA6" w:rsidRPr="00666394" w:rsidSect="00666394">
      <w:pgSz w:w="15840" w:h="12240" w:orient="landscape"/>
      <w:pgMar w:top="900" w:right="5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FB9BC" w14:textId="77777777" w:rsidR="00B6122B" w:rsidRDefault="00B6122B" w:rsidP="00F72BB0">
      <w:pPr>
        <w:spacing w:after="0" w:line="240" w:lineRule="auto"/>
      </w:pPr>
      <w:r>
        <w:separator/>
      </w:r>
    </w:p>
  </w:endnote>
  <w:endnote w:type="continuationSeparator" w:id="0">
    <w:p w14:paraId="0A3C9657" w14:textId="77777777" w:rsidR="00B6122B" w:rsidRDefault="00B6122B" w:rsidP="00F72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ICTFontTextStyleBody">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51833" w14:textId="77777777" w:rsidR="00BB41D3" w:rsidRDefault="00BB4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2FF6" w14:textId="77777777" w:rsidR="00E718A1" w:rsidRDefault="00E718A1">
    <w:pPr>
      <w:pStyle w:val="Footer"/>
    </w:pPr>
  </w:p>
  <w:p w14:paraId="1FD812BB" w14:textId="51E748D2" w:rsidR="00F72BB0" w:rsidRDefault="00BB41D3">
    <w:pPr>
      <w:pStyle w:val="Footer"/>
    </w:pPr>
    <w:fldSimple w:instr=" FILENAME  \p  \* MERGEFORMAT ">
      <w:r>
        <w:rPr>
          <w:noProof/>
        </w:rPr>
        <w:t>C:\CWIREF\UMRLAC\Hydro FERC UMRLAC\20251208 UMRLAC review FERC projects submittal.docx</w:t>
      </w:r>
    </w:fldSimple>
    <w:r w:rsidR="00F72BB0">
      <w:t xml:space="preserve"> </w:t>
    </w:r>
    <w:r w:rsidR="00F72BB0">
      <w:tab/>
    </w:r>
  </w:p>
  <w:p w14:paraId="3F535F95" w14:textId="02EE12FC" w:rsidR="00F72BB0" w:rsidRDefault="002E7225">
    <w:pPr>
      <w:pStyle w:val="Footer"/>
    </w:pPr>
    <w:fldSimple w:instr=" DATE   \* MERGEFORMAT ">
      <w:r w:rsidR="00053D52">
        <w:rPr>
          <w:noProof/>
        </w:rPr>
        <w:t>1/10/2026</w:t>
      </w:r>
    </w:fldSimple>
    <w:r w:rsidR="00F72BB0">
      <w:t xml:space="preserve"> </w:t>
    </w:r>
    <w:fldSimple w:instr=" TIME   \* MERGEFORMAT ">
      <w:r w:rsidR="00053D52">
        <w:rPr>
          <w:noProof/>
        </w:rPr>
        <w:t>12:17 PM</w:t>
      </w:r>
    </w:fldSimple>
    <w:r w:rsidR="00F72BB0">
      <w:tab/>
      <w:t xml:space="preserve">Page </w:t>
    </w:r>
    <w:r w:rsidR="00F72BB0">
      <w:fldChar w:fldCharType="begin"/>
    </w:r>
    <w:r w:rsidR="00F72BB0">
      <w:instrText xml:space="preserve"> PAGE   \* MERGEFORMAT </w:instrText>
    </w:r>
    <w:r w:rsidR="00F72BB0">
      <w:fldChar w:fldCharType="separate"/>
    </w:r>
    <w:r w:rsidR="00F72BB0">
      <w:rPr>
        <w:noProof/>
      </w:rPr>
      <w:t>1</w:t>
    </w:r>
    <w:r w:rsidR="00F72BB0">
      <w:fldChar w:fldCharType="end"/>
    </w:r>
    <w:r w:rsidR="00F72BB0">
      <w:t xml:space="preserve"> of </w:t>
    </w:r>
    <w:fldSimple w:instr=" NUMPAGES   \* MERGEFORMAT ">
      <w:r w:rsidR="00F72BB0">
        <w:rPr>
          <w:noProof/>
        </w:rPr>
        <w:t>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44F8D" w14:textId="77777777" w:rsidR="00BB41D3" w:rsidRDefault="00BB4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717FD" w14:textId="77777777" w:rsidR="00B6122B" w:rsidRDefault="00B6122B" w:rsidP="00F72BB0">
      <w:pPr>
        <w:spacing w:after="0" w:line="240" w:lineRule="auto"/>
      </w:pPr>
      <w:r>
        <w:separator/>
      </w:r>
    </w:p>
  </w:footnote>
  <w:footnote w:type="continuationSeparator" w:id="0">
    <w:p w14:paraId="477B6372" w14:textId="77777777" w:rsidR="00B6122B" w:rsidRDefault="00B6122B" w:rsidP="00F72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5E02" w14:textId="77777777" w:rsidR="00BB41D3" w:rsidRDefault="00BB41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63A0" w14:textId="77777777" w:rsidR="00BB41D3" w:rsidRDefault="00BB41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C34D6" w14:textId="77777777" w:rsidR="00BB41D3" w:rsidRDefault="00BB41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23F97"/>
    <w:multiLevelType w:val="hybridMultilevel"/>
    <w:tmpl w:val="660A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F86A26"/>
    <w:multiLevelType w:val="hybridMultilevel"/>
    <w:tmpl w:val="E9B2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F70910"/>
    <w:multiLevelType w:val="hybridMultilevel"/>
    <w:tmpl w:val="A58A4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418922">
    <w:abstractNumId w:val="2"/>
  </w:num>
  <w:num w:numId="2" w16cid:durableId="909197408">
    <w:abstractNumId w:val="1"/>
  </w:num>
  <w:num w:numId="3" w16cid:durableId="1075206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92"/>
    <w:rsid w:val="00000E5A"/>
    <w:rsid w:val="000033AC"/>
    <w:rsid w:val="000156B3"/>
    <w:rsid w:val="000222C7"/>
    <w:rsid w:val="00026069"/>
    <w:rsid w:val="00030979"/>
    <w:rsid w:val="00034D5F"/>
    <w:rsid w:val="000371C3"/>
    <w:rsid w:val="0004200C"/>
    <w:rsid w:val="00043A98"/>
    <w:rsid w:val="0005298B"/>
    <w:rsid w:val="00053D52"/>
    <w:rsid w:val="00055158"/>
    <w:rsid w:val="00056EEA"/>
    <w:rsid w:val="00065D25"/>
    <w:rsid w:val="00071188"/>
    <w:rsid w:val="00090632"/>
    <w:rsid w:val="000A5CF3"/>
    <w:rsid w:val="000B189F"/>
    <w:rsid w:val="000B37C5"/>
    <w:rsid w:val="000B4EFB"/>
    <w:rsid w:val="000B4F1A"/>
    <w:rsid w:val="000B773C"/>
    <w:rsid w:val="000C5135"/>
    <w:rsid w:val="000D3594"/>
    <w:rsid w:val="000D7092"/>
    <w:rsid w:val="000E4701"/>
    <w:rsid w:val="000F05C0"/>
    <w:rsid w:val="000F44E8"/>
    <w:rsid w:val="000F54A6"/>
    <w:rsid w:val="00111A3D"/>
    <w:rsid w:val="001153BC"/>
    <w:rsid w:val="00115571"/>
    <w:rsid w:val="001159D8"/>
    <w:rsid w:val="00115A55"/>
    <w:rsid w:val="001322A2"/>
    <w:rsid w:val="0013343A"/>
    <w:rsid w:val="001428E9"/>
    <w:rsid w:val="00145D56"/>
    <w:rsid w:val="001465B3"/>
    <w:rsid w:val="0014671B"/>
    <w:rsid w:val="00150751"/>
    <w:rsid w:val="00162775"/>
    <w:rsid w:val="00165A78"/>
    <w:rsid w:val="001664B7"/>
    <w:rsid w:val="00166B7F"/>
    <w:rsid w:val="0017230A"/>
    <w:rsid w:val="001774FC"/>
    <w:rsid w:val="00182769"/>
    <w:rsid w:val="00183EF0"/>
    <w:rsid w:val="00187308"/>
    <w:rsid w:val="001A1630"/>
    <w:rsid w:val="001B08F7"/>
    <w:rsid w:val="001C2D70"/>
    <w:rsid w:val="001C4B4B"/>
    <w:rsid w:val="001D23DA"/>
    <w:rsid w:val="001D369B"/>
    <w:rsid w:val="001D4701"/>
    <w:rsid w:val="001E3A66"/>
    <w:rsid w:val="001E5E05"/>
    <w:rsid w:val="001F629A"/>
    <w:rsid w:val="002037A2"/>
    <w:rsid w:val="00204BF6"/>
    <w:rsid w:val="00207265"/>
    <w:rsid w:val="00211594"/>
    <w:rsid w:val="00213A16"/>
    <w:rsid w:val="00220B1A"/>
    <w:rsid w:val="00227A02"/>
    <w:rsid w:val="00234DB9"/>
    <w:rsid w:val="00244C44"/>
    <w:rsid w:val="00245C9A"/>
    <w:rsid w:val="00246CD0"/>
    <w:rsid w:val="00247E2A"/>
    <w:rsid w:val="00263332"/>
    <w:rsid w:val="002646FC"/>
    <w:rsid w:val="00273D80"/>
    <w:rsid w:val="00277BF1"/>
    <w:rsid w:val="00290DEF"/>
    <w:rsid w:val="002911EB"/>
    <w:rsid w:val="002B04D4"/>
    <w:rsid w:val="002C6E0E"/>
    <w:rsid w:val="002D1BCD"/>
    <w:rsid w:val="002D2164"/>
    <w:rsid w:val="002E0E0B"/>
    <w:rsid w:val="002E4292"/>
    <w:rsid w:val="002E45F8"/>
    <w:rsid w:val="002E7225"/>
    <w:rsid w:val="002F73B7"/>
    <w:rsid w:val="0030407E"/>
    <w:rsid w:val="0031079A"/>
    <w:rsid w:val="003126AF"/>
    <w:rsid w:val="00313ADD"/>
    <w:rsid w:val="003142DE"/>
    <w:rsid w:val="00314B2E"/>
    <w:rsid w:val="003171AC"/>
    <w:rsid w:val="00326865"/>
    <w:rsid w:val="003273DC"/>
    <w:rsid w:val="003277A4"/>
    <w:rsid w:val="003315A6"/>
    <w:rsid w:val="00340546"/>
    <w:rsid w:val="003437B1"/>
    <w:rsid w:val="003721B3"/>
    <w:rsid w:val="003857A0"/>
    <w:rsid w:val="003859BD"/>
    <w:rsid w:val="00392A2C"/>
    <w:rsid w:val="00393A4D"/>
    <w:rsid w:val="00395184"/>
    <w:rsid w:val="003A3967"/>
    <w:rsid w:val="003A4AD8"/>
    <w:rsid w:val="003A765F"/>
    <w:rsid w:val="003B4734"/>
    <w:rsid w:val="003B4A5C"/>
    <w:rsid w:val="003C6FA4"/>
    <w:rsid w:val="003D6872"/>
    <w:rsid w:val="003D7B29"/>
    <w:rsid w:val="003E2002"/>
    <w:rsid w:val="003E7798"/>
    <w:rsid w:val="00407566"/>
    <w:rsid w:val="0041475F"/>
    <w:rsid w:val="00434D44"/>
    <w:rsid w:val="00444BB4"/>
    <w:rsid w:val="004503B3"/>
    <w:rsid w:val="00464B19"/>
    <w:rsid w:val="00495366"/>
    <w:rsid w:val="004A5DFA"/>
    <w:rsid w:val="004B4BD6"/>
    <w:rsid w:val="004C2F49"/>
    <w:rsid w:val="004C46A0"/>
    <w:rsid w:val="004D1EEE"/>
    <w:rsid w:val="004D46C2"/>
    <w:rsid w:val="004D57B6"/>
    <w:rsid w:val="004D6001"/>
    <w:rsid w:val="004E4CC7"/>
    <w:rsid w:val="004E57C4"/>
    <w:rsid w:val="004F0B2C"/>
    <w:rsid w:val="004F7655"/>
    <w:rsid w:val="00500A64"/>
    <w:rsid w:val="00501739"/>
    <w:rsid w:val="0050602F"/>
    <w:rsid w:val="0050695F"/>
    <w:rsid w:val="00506D80"/>
    <w:rsid w:val="00516066"/>
    <w:rsid w:val="00542E8E"/>
    <w:rsid w:val="00546312"/>
    <w:rsid w:val="00546CB4"/>
    <w:rsid w:val="00552FAC"/>
    <w:rsid w:val="005622DE"/>
    <w:rsid w:val="00583A1D"/>
    <w:rsid w:val="00585BF5"/>
    <w:rsid w:val="00593C8C"/>
    <w:rsid w:val="005A15C4"/>
    <w:rsid w:val="005A7BCE"/>
    <w:rsid w:val="005B5C74"/>
    <w:rsid w:val="005B5DA8"/>
    <w:rsid w:val="005C5BC7"/>
    <w:rsid w:val="005D3EAF"/>
    <w:rsid w:val="005D442E"/>
    <w:rsid w:val="005E2E06"/>
    <w:rsid w:val="005E33CD"/>
    <w:rsid w:val="005E710D"/>
    <w:rsid w:val="005F0007"/>
    <w:rsid w:val="005F0BA5"/>
    <w:rsid w:val="005F5AAA"/>
    <w:rsid w:val="0061341A"/>
    <w:rsid w:val="006262A9"/>
    <w:rsid w:val="00626C22"/>
    <w:rsid w:val="00631F52"/>
    <w:rsid w:val="00632106"/>
    <w:rsid w:val="00635AF5"/>
    <w:rsid w:val="00636530"/>
    <w:rsid w:val="00636E38"/>
    <w:rsid w:val="0064125E"/>
    <w:rsid w:val="00650FB7"/>
    <w:rsid w:val="00653460"/>
    <w:rsid w:val="006543A7"/>
    <w:rsid w:val="0065681B"/>
    <w:rsid w:val="00660A01"/>
    <w:rsid w:val="00665AA3"/>
    <w:rsid w:val="00666394"/>
    <w:rsid w:val="00667B7B"/>
    <w:rsid w:val="00677F00"/>
    <w:rsid w:val="006813B7"/>
    <w:rsid w:val="00686236"/>
    <w:rsid w:val="00686B46"/>
    <w:rsid w:val="006A0932"/>
    <w:rsid w:val="006A1FDF"/>
    <w:rsid w:val="006B014B"/>
    <w:rsid w:val="006B6085"/>
    <w:rsid w:val="006C059C"/>
    <w:rsid w:val="006C3BBA"/>
    <w:rsid w:val="006C72A9"/>
    <w:rsid w:val="006C78AC"/>
    <w:rsid w:val="006D51C6"/>
    <w:rsid w:val="006E1569"/>
    <w:rsid w:val="006E4BFC"/>
    <w:rsid w:val="006E58CB"/>
    <w:rsid w:val="006E7463"/>
    <w:rsid w:val="0070116F"/>
    <w:rsid w:val="0070697F"/>
    <w:rsid w:val="0071071D"/>
    <w:rsid w:val="00710D6B"/>
    <w:rsid w:val="007141A7"/>
    <w:rsid w:val="00723366"/>
    <w:rsid w:val="00724FDE"/>
    <w:rsid w:val="00726C49"/>
    <w:rsid w:val="00733325"/>
    <w:rsid w:val="007333CA"/>
    <w:rsid w:val="00733C06"/>
    <w:rsid w:val="00742A78"/>
    <w:rsid w:val="00760651"/>
    <w:rsid w:val="00773BE2"/>
    <w:rsid w:val="00775D4F"/>
    <w:rsid w:val="00777F3C"/>
    <w:rsid w:val="00791DFC"/>
    <w:rsid w:val="007A2352"/>
    <w:rsid w:val="007A275E"/>
    <w:rsid w:val="007A7900"/>
    <w:rsid w:val="007B3E96"/>
    <w:rsid w:val="007E5934"/>
    <w:rsid w:val="007F216B"/>
    <w:rsid w:val="007F7F24"/>
    <w:rsid w:val="00800403"/>
    <w:rsid w:val="00802095"/>
    <w:rsid w:val="0080250D"/>
    <w:rsid w:val="00802572"/>
    <w:rsid w:val="00803D96"/>
    <w:rsid w:val="00811582"/>
    <w:rsid w:val="00820514"/>
    <w:rsid w:val="00822536"/>
    <w:rsid w:val="008240DC"/>
    <w:rsid w:val="00826E0C"/>
    <w:rsid w:val="008308F7"/>
    <w:rsid w:val="00842F97"/>
    <w:rsid w:val="008533F3"/>
    <w:rsid w:val="0085578C"/>
    <w:rsid w:val="0086777F"/>
    <w:rsid w:val="0087376D"/>
    <w:rsid w:val="008778E6"/>
    <w:rsid w:val="00882DD5"/>
    <w:rsid w:val="00884FE7"/>
    <w:rsid w:val="00887465"/>
    <w:rsid w:val="00895B33"/>
    <w:rsid w:val="00897BB5"/>
    <w:rsid w:val="008B034C"/>
    <w:rsid w:val="008B756A"/>
    <w:rsid w:val="008C05C5"/>
    <w:rsid w:val="008C0B4A"/>
    <w:rsid w:val="008C43C0"/>
    <w:rsid w:val="008D0347"/>
    <w:rsid w:val="008F2DCE"/>
    <w:rsid w:val="008F4607"/>
    <w:rsid w:val="008F7A6C"/>
    <w:rsid w:val="00912247"/>
    <w:rsid w:val="009171FE"/>
    <w:rsid w:val="00921AA6"/>
    <w:rsid w:val="00930E5B"/>
    <w:rsid w:val="00950F5D"/>
    <w:rsid w:val="0095366E"/>
    <w:rsid w:val="00955D76"/>
    <w:rsid w:val="00957BDF"/>
    <w:rsid w:val="00962849"/>
    <w:rsid w:val="009636C1"/>
    <w:rsid w:val="00963E3D"/>
    <w:rsid w:val="00967742"/>
    <w:rsid w:val="00976696"/>
    <w:rsid w:val="00976A44"/>
    <w:rsid w:val="00977368"/>
    <w:rsid w:val="00990594"/>
    <w:rsid w:val="009937B5"/>
    <w:rsid w:val="00997069"/>
    <w:rsid w:val="009A6E3D"/>
    <w:rsid w:val="009A7F62"/>
    <w:rsid w:val="009B0922"/>
    <w:rsid w:val="009B5F70"/>
    <w:rsid w:val="009C38A3"/>
    <w:rsid w:val="009C4606"/>
    <w:rsid w:val="009C5327"/>
    <w:rsid w:val="009D2FA0"/>
    <w:rsid w:val="009E0EF8"/>
    <w:rsid w:val="009F3D43"/>
    <w:rsid w:val="00A015B6"/>
    <w:rsid w:val="00A0421D"/>
    <w:rsid w:val="00A07A25"/>
    <w:rsid w:val="00A10BD0"/>
    <w:rsid w:val="00A14249"/>
    <w:rsid w:val="00A14380"/>
    <w:rsid w:val="00A23208"/>
    <w:rsid w:val="00A25864"/>
    <w:rsid w:val="00A543D5"/>
    <w:rsid w:val="00A611D2"/>
    <w:rsid w:val="00A61293"/>
    <w:rsid w:val="00A82167"/>
    <w:rsid w:val="00A95DD7"/>
    <w:rsid w:val="00AA1AA6"/>
    <w:rsid w:val="00AA2BCD"/>
    <w:rsid w:val="00AA41EB"/>
    <w:rsid w:val="00AB155C"/>
    <w:rsid w:val="00AB1A27"/>
    <w:rsid w:val="00AB3B1B"/>
    <w:rsid w:val="00AD0FAF"/>
    <w:rsid w:val="00AE141B"/>
    <w:rsid w:val="00AE6142"/>
    <w:rsid w:val="00AF089C"/>
    <w:rsid w:val="00AF1418"/>
    <w:rsid w:val="00AF6ECA"/>
    <w:rsid w:val="00B0031F"/>
    <w:rsid w:val="00B01184"/>
    <w:rsid w:val="00B02E8D"/>
    <w:rsid w:val="00B070B5"/>
    <w:rsid w:val="00B177A2"/>
    <w:rsid w:val="00B229CC"/>
    <w:rsid w:val="00B27304"/>
    <w:rsid w:val="00B3452A"/>
    <w:rsid w:val="00B4115D"/>
    <w:rsid w:val="00B474BB"/>
    <w:rsid w:val="00B50874"/>
    <w:rsid w:val="00B5323C"/>
    <w:rsid w:val="00B53AE9"/>
    <w:rsid w:val="00B6122B"/>
    <w:rsid w:val="00B85416"/>
    <w:rsid w:val="00B93110"/>
    <w:rsid w:val="00BA6863"/>
    <w:rsid w:val="00BA7BD4"/>
    <w:rsid w:val="00BB41D3"/>
    <w:rsid w:val="00BC7EA3"/>
    <w:rsid w:val="00BD1441"/>
    <w:rsid w:val="00BD792C"/>
    <w:rsid w:val="00BE07F7"/>
    <w:rsid w:val="00BE0CC7"/>
    <w:rsid w:val="00C0079A"/>
    <w:rsid w:val="00C05165"/>
    <w:rsid w:val="00C07D3B"/>
    <w:rsid w:val="00C11950"/>
    <w:rsid w:val="00C24D46"/>
    <w:rsid w:val="00C40040"/>
    <w:rsid w:val="00C44283"/>
    <w:rsid w:val="00C559B5"/>
    <w:rsid w:val="00C55C4B"/>
    <w:rsid w:val="00C663CC"/>
    <w:rsid w:val="00C6653F"/>
    <w:rsid w:val="00C716BF"/>
    <w:rsid w:val="00C72AC6"/>
    <w:rsid w:val="00C82DD1"/>
    <w:rsid w:val="00C83859"/>
    <w:rsid w:val="00C91C31"/>
    <w:rsid w:val="00C95BB4"/>
    <w:rsid w:val="00C96990"/>
    <w:rsid w:val="00C97CB9"/>
    <w:rsid w:val="00CA4EB2"/>
    <w:rsid w:val="00CC18B9"/>
    <w:rsid w:val="00CD338B"/>
    <w:rsid w:val="00CD5060"/>
    <w:rsid w:val="00CD5FC4"/>
    <w:rsid w:val="00CF4867"/>
    <w:rsid w:val="00D00E03"/>
    <w:rsid w:val="00D02A37"/>
    <w:rsid w:val="00D05CB2"/>
    <w:rsid w:val="00D06553"/>
    <w:rsid w:val="00D26468"/>
    <w:rsid w:val="00D26887"/>
    <w:rsid w:val="00D268B4"/>
    <w:rsid w:val="00D349E9"/>
    <w:rsid w:val="00D43A35"/>
    <w:rsid w:val="00D43EE7"/>
    <w:rsid w:val="00D47749"/>
    <w:rsid w:val="00D47932"/>
    <w:rsid w:val="00D55490"/>
    <w:rsid w:val="00D563B9"/>
    <w:rsid w:val="00D60502"/>
    <w:rsid w:val="00D60838"/>
    <w:rsid w:val="00D66887"/>
    <w:rsid w:val="00D74E59"/>
    <w:rsid w:val="00D84D1B"/>
    <w:rsid w:val="00D877C7"/>
    <w:rsid w:val="00DA1C77"/>
    <w:rsid w:val="00DA2A7D"/>
    <w:rsid w:val="00DA46CA"/>
    <w:rsid w:val="00DA6581"/>
    <w:rsid w:val="00DB1304"/>
    <w:rsid w:val="00DB2002"/>
    <w:rsid w:val="00DB773E"/>
    <w:rsid w:val="00DC254D"/>
    <w:rsid w:val="00DC57EA"/>
    <w:rsid w:val="00DC61AA"/>
    <w:rsid w:val="00DE0E1A"/>
    <w:rsid w:val="00DF34FA"/>
    <w:rsid w:val="00E043DF"/>
    <w:rsid w:val="00E20916"/>
    <w:rsid w:val="00E36F92"/>
    <w:rsid w:val="00E3793D"/>
    <w:rsid w:val="00E45261"/>
    <w:rsid w:val="00E546B6"/>
    <w:rsid w:val="00E55B6B"/>
    <w:rsid w:val="00E6076F"/>
    <w:rsid w:val="00E67B7C"/>
    <w:rsid w:val="00E718A1"/>
    <w:rsid w:val="00E73690"/>
    <w:rsid w:val="00E76C9A"/>
    <w:rsid w:val="00E80298"/>
    <w:rsid w:val="00E92E5F"/>
    <w:rsid w:val="00E93233"/>
    <w:rsid w:val="00E96C98"/>
    <w:rsid w:val="00EA2640"/>
    <w:rsid w:val="00EA777A"/>
    <w:rsid w:val="00EB3AED"/>
    <w:rsid w:val="00EB4D5A"/>
    <w:rsid w:val="00EB5C53"/>
    <w:rsid w:val="00EB5F44"/>
    <w:rsid w:val="00EC60B5"/>
    <w:rsid w:val="00ED1F72"/>
    <w:rsid w:val="00ED24CF"/>
    <w:rsid w:val="00ED48F9"/>
    <w:rsid w:val="00EE41FF"/>
    <w:rsid w:val="00EE4BA6"/>
    <w:rsid w:val="00EF02E7"/>
    <w:rsid w:val="00EF0B1A"/>
    <w:rsid w:val="00F01BC4"/>
    <w:rsid w:val="00F053F3"/>
    <w:rsid w:val="00F20412"/>
    <w:rsid w:val="00F23712"/>
    <w:rsid w:val="00F26A6B"/>
    <w:rsid w:val="00F33A8C"/>
    <w:rsid w:val="00F341F0"/>
    <w:rsid w:val="00F57177"/>
    <w:rsid w:val="00F653DD"/>
    <w:rsid w:val="00F72BB0"/>
    <w:rsid w:val="00F7426D"/>
    <w:rsid w:val="00F87B1E"/>
    <w:rsid w:val="00F87E54"/>
    <w:rsid w:val="00FA4AA3"/>
    <w:rsid w:val="00FB2857"/>
    <w:rsid w:val="00FB4199"/>
    <w:rsid w:val="00FC1917"/>
    <w:rsid w:val="00FD6D49"/>
    <w:rsid w:val="00FD71D4"/>
    <w:rsid w:val="00FE1B7D"/>
    <w:rsid w:val="00FE46E1"/>
    <w:rsid w:val="00FF06BF"/>
    <w:rsid w:val="00FF6CF1"/>
    <w:rsid w:val="00FF7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E875D"/>
  <w15:chartTrackingRefBased/>
  <w15:docId w15:val="{221504E6-BCFF-4E78-A0AE-746C8C86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0D7092"/>
    <w:pPr>
      <w:spacing w:before="100" w:beforeAutospacing="1" w:after="100" w:afterAutospacing="1" w:line="240" w:lineRule="auto"/>
    </w:pPr>
    <w:rPr>
      <w:rFonts w:ascii="Calibri" w:hAnsi="Calibri" w:cs="Calibri"/>
    </w:rPr>
  </w:style>
  <w:style w:type="character" w:customStyle="1" w:styleId="s1">
    <w:name w:val="s1"/>
    <w:basedOn w:val="DefaultParagraphFont"/>
    <w:rsid w:val="000D7092"/>
  </w:style>
  <w:style w:type="character" w:styleId="Hyperlink">
    <w:name w:val="Hyperlink"/>
    <w:basedOn w:val="DefaultParagraphFont"/>
    <w:uiPriority w:val="99"/>
    <w:unhideWhenUsed/>
    <w:rsid w:val="000C5135"/>
    <w:rPr>
      <w:color w:val="0000FF"/>
      <w:u w:val="single"/>
    </w:rPr>
  </w:style>
  <w:style w:type="character" w:styleId="FollowedHyperlink">
    <w:name w:val="FollowedHyperlink"/>
    <w:basedOn w:val="DefaultParagraphFont"/>
    <w:uiPriority w:val="99"/>
    <w:semiHidden/>
    <w:unhideWhenUsed/>
    <w:rsid w:val="000C5135"/>
    <w:rPr>
      <w:color w:val="954F72" w:themeColor="followedHyperlink"/>
      <w:u w:val="single"/>
    </w:rPr>
  </w:style>
  <w:style w:type="paragraph" w:styleId="NoSpacing">
    <w:name w:val="No Spacing"/>
    <w:uiPriority w:val="1"/>
    <w:qFormat/>
    <w:rsid w:val="00723366"/>
    <w:pPr>
      <w:spacing w:after="0" w:line="240" w:lineRule="auto"/>
    </w:pPr>
  </w:style>
  <w:style w:type="character" w:styleId="UnresolvedMention">
    <w:name w:val="Unresolved Mention"/>
    <w:basedOn w:val="DefaultParagraphFont"/>
    <w:uiPriority w:val="99"/>
    <w:semiHidden/>
    <w:unhideWhenUsed/>
    <w:rsid w:val="00723366"/>
    <w:rPr>
      <w:color w:val="605E5C"/>
      <w:shd w:val="clear" w:color="auto" w:fill="E1DFDD"/>
    </w:rPr>
  </w:style>
  <w:style w:type="paragraph" w:styleId="Header">
    <w:name w:val="header"/>
    <w:basedOn w:val="Normal"/>
    <w:link w:val="HeaderChar"/>
    <w:uiPriority w:val="99"/>
    <w:unhideWhenUsed/>
    <w:rsid w:val="00F72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BB0"/>
  </w:style>
  <w:style w:type="paragraph" w:styleId="Footer">
    <w:name w:val="footer"/>
    <w:basedOn w:val="Normal"/>
    <w:link w:val="FooterChar"/>
    <w:uiPriority w:val="99"/>
    <w:unhideWhenUsed/>
    <w:rsid w:val="00F72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BB0"/>
  </w:style>
  <w:style w:type="character" w:customStyle="1" w:styleId="breaktext">
    <w:name w:val="breaktext"/>
    <w:basedOn w:val="DefaultParagraphFont"/>
    <w:rsid w:val="000B4EFB"/>
  </w:style>
  <w:style w:type="paragraph" w:customStyle="1" w:styleId="Default">
    <w:name w:val="Default"/>
    <w:rsid w:val="00803D9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233962">
      <w:bodyDiv w:val="1"/>
      <w:marLeft w:val="0"/>
      <w:marRight w:val="0"/>
      <w:marTop w:val="0"/>
      <w:marBottom w:val="0"/>
      <w:divBdr>
        <w:top w:val="none" w:sz="0" w:space="0" w:color="auto"/>
        <w:left w:val="none" w:sz="0" w:space="0" w:color="auto"/>
        <w:bottom w:val="none" w:sz="0" w:space="0" w:color="auto"/>
        <w:right w:val="none" w:sz="0" w:space="0" w:color="auto"/>
      </w:divBdr>
    </w:div>
    <w:div w:id="820927735">
      <w:bodyDiv w:val="1"/>
      <w:marLeft w:val="0"/>
      <w:marRight w:val="0"/>
      <w:marTop w:val="0"/>
      <w:marBottom w:val="0"/>
      <w:divBdr>
        <w:top w:val="none" w:sz="0" w:space="0" w:color="auto"/>
        <w:left w:val="none" w:sz="0" w:space="0" w:color="auto"/>
        <w:bottom w:val="none" w:sz="0" w:space="0" w:color="auto"/>
        <w:right w:val="none" w:sz="0" w:space="0" w:color="auto"/>
      </w:divBdr>
    </w:div>
    <w:div w:id="202724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library.ferc.gov/eLibrary/search"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elibrary.ferc.gov/eLibrary/search" TargetMode="External"/><Relationship Id="rId12" Type="http://schemas.openxmlformats.org/officeDocument/2006/relationships/hyperlink" Target="https://www.des.nh.gov/sites/g/files/ehbemt341/files/documents/winnipesaukee-graph2025.pdf" TargetMode="External"/><Relationship Id="rId17" Type="http://schemas.openxmlformats.org/officeDocument/2006/relationships/header" Target="header3.xml"/><Relationship Id="rId25" Type="http://schemas.openxmlformats.org/officeDocument/2006/relationships/hyperlink" Target="https://www.google.com/maps/place/43%C2%B026'30.3%22N+71%C2%B035'18.1%22W/@43.4417539,-71.5929684,684m/data=!3m2!1e3!4b1!4m13!1m8!3m7!1s0x89e275337ecaaaff:0xeeda7d18f841274a!2sTilton,+NH+03276!3b1!8m2!3d43.4426486!4d-71.589209!16zL20vMHhkcGs!3m3!8m2!3d43.441754!4d-71.588355?entry=tt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www.google.com/maps/place/43%C2%B017'08.4%22N+71%C2%B035'42.1%22W/@43.285674,-71.5968567,686m/data=!3m2!1e3!4b1!4m4!3m3!8m2!3d43.285674!4d-71.595036?entry=tt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maps/place/43%C2%B032'54.7%22N+71%C2%B027'54.1%22W/@43.5490513,-71.4728376,1625m/data=!3m1!1e3!4m13!1m8!3m7!1s0x4cb33420cfc9f979:0x66de89425f16124a!2sLakeport,+Laconia,+NH+03246!3b1!8m2!3d43.5472988!4d-71.4625732!16s%2Fm%2F02q90xl!3m3!8m2!3d43.548524!4d-71.465035?entry=ttu" TargetMode="External"/><Relationship Id="rId24" Type="http://schemas.openxmlformats.org/officeDocument/2006/relationships/hyperlink" Target="https://nwis.waterdata.usgs.gov/nwis/uv?cb_00060=on&amp;cb_00065=on&amp;format=gif_default&amp;site_no=01081000&amp;legacy=1&amp;period=&amp;begin_date=2025-12-03&amp;end_date=2026-01-1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elibrary.ferc.gov/eLibrary/search" TargetMode="Externa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google.com/maps/@43.575105300000004,-71.45826273045957,14z" TargetMode="External"/><Relationship Id="rId14" Type="http://schemas.openxmlformats.org/officeDocument/2006/relationships/header" Target="header2.xml"/><Relationship Id="rId22" Type="http://schemas.openxmlformats.org/officeDocument/2006/relationships/hyperlink" Target="https://nhdes.rtiamanzi.org/stations" TargetMode="External"/><Relationship Id="rId27" Type="http://schemas.openxmlformats.org/officeDocument/2006/relationships/hyperlink" Target="https://www.google.com/maps/place/43%C2%B016'58.5%22N+71%C2%B036'04.5%22W/@43.2829249,-71.6038259,621m/data=!3m2!1e3!4b1!4m10!1m5!3m4!2zNDPCsDE3JzA4LjQiTiA3McKwMzUnNDIuMSJX!8m2!3d43.2856667!4d-71.5950278!3m3!8m2!3d43.282921!4d-71.601251?entry=ttu" TargetMode="External"/><Relationship Id="rId30" Type="http://schemas.openxmlformats.org/officeDocument/2006/relationships/hyperlink" Target="https://elibrary.ferc.gov/eLibrary/search" TargetMode="Externa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2684</TotalTime>
  <Pages>9</Pages>
  <Words>2208</Words>
  <Characters>12589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State of New Hampshire</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Ives, Wayne</dc:creator>
  <cp:keywords/>
  <dc:description/>
  <cp:lastModifiedBy>Ives, Wayne</cp:lastModifiedBy>
  <cp:revision>8</cp:revision>
  <cp:lastPrinted>2023-07-10T20:39:00Z</cp:lastPrinted>
  <dcterms:created xsi:type="dcterms:W3CDTF">2026-01-10T17:17:00Z</dcterms:created>
  <dcterms:modified xsi:type="dcterms:W3CDTF">2026-01-12T17:07:00Z</dcterms:modified>
</cp:coreProperties>
</file>